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AAE90" w14:textId="1A54C279" w:rsidR="00A82CBE" w:rsidRDefault="00A82CBE" w:rsidP="001B2EA9">
      <w:pPr>
        <w:widowControl w:val="0"/>
        <w:spacing w:after="0" w:line="240" w:lineRule="auto"/>
        <w:jc w:val="center"/>
        <w:rPr>
          <w:rFonts w:ascii="Calibri" w:eastAsia="Times New Roman" w:hAnsi="Calibri" w:cs="Calibri"/>
          <w:b/>
          <w:sz w:val="28"/>
          <w:lang w:val="es-ES_tradnl" w:eastAsia="es-ES"/>
        </w:rPr>
      </w:pPr>
      <w:r w:rsidRPr="002112A9">
        <w:rPr>
          <w:rFonts w:ascii="Calibri" w:eastAsia="Times New Roman" w:hAnsi="Calibri" w:cs="Calibri"/>
          <w:b/>
          <w:sz w:val="28"/>
          <w:lang w:val="es-ES_tradnl" w:eastAsia="es-ES"/>
        </w:rPr>
        <w:t>ANEXO I</w:t>
      </w:r>
      <w:r w:rsidR="009103C6">
        <w:rPr>
          <w:rFonts w:ascii="Calibri" w:eastAsia="Times New Roman" w:hAnsi="Calibri" w:cs="Calibri"/>
          <w:b/>
          <w:sz w:val="28"/>
          <w:lang w:val="es-ES_tradnl" w:eastAsia="es-ES"/>
        </w:rPr>
        <w:t>I</w:t>
      </w:r>
      <w:r w:rsidR="004A4D2C">
        <w:rPr>
          <w:rFonts w:ascii="Calibri" w:eastAsia="Times New Roman" w:hAnsi="Calibri" w:cs="Calibri"/>
          <w:b/>
          <w:sz w:val="28"/>
          <w:lang w:val="es-ES_tradnl" w:eastAsia="es-ES"/>
        </w:rPr>
        <w:t xml:space="preserve"> </w:t>
      </w:r>
      <w:r w:rsidRPr="002112A9">
        <w:rPr>
          <w:rFonts w:ascii="Calibri" w:eastAsia="Times New Roman" w:hAnsi="Calibri" w:cs="Calibri"/>
          <w:b/>
          <w:sz w:val="28"/>
          <w:lang w:val="es-ES_tradnl" w:eastAsia="es-ES"/>
        </w:rPr>
        <w:t>-</w:t>
      </w:r>
      <w:r w:rsidR="007D3A97">
        <w:rPr>
          <w:rFonts w:ascii="Calibri" w:eastAsia="Times New Roman" w:hAnsi="Calibri" w:cs="Calibri"/>
          <w:b/>
          <w:sz w:val="28"/>
          <w:lang w:val="es-ES_tradnl" w:eastAsia="es-ES"/>
        </w:rPr>
        <w:t>JUSTIFICACIÓN DEL VALOR ESTIMADO Y MODIFICACIONES</w:t>
      </w:r>
    </w:p>
    <w:p w14:paraId="6567A799" w14:textId="77777777" w:rsidR="00076226" w:rsidRDefault="00076226" w:rsidP="00965C50">
      <w:pPr>
        <w:widowControl w:val="0"/>
        <w:spacing w:after="0" w:line="240" w:lineRule="auto"/>
        <w:rPr>
          <w:rFonts w:ascii="Calibri" w:eastAsia="Times New Roman" w:hAnsi="Calibri" w:cs="Calibri"/>
          <w:b/>
          <w:lang w:val="es-ES_tradnl" w:eastAsia="es-ES"/>
        </w:rPr>
      </w:pPr>
    </w:p>
    <w:p w14:paraId="549577E4" w14:textId="77777777" w:rsidR="00076226" w:rsidRDefault="00076226" w:rsidP="00E715A5">
      <w:pPr>
        <w:widowControl w:val="0"/>
        <w:spacing w:after="0" w:line="240" w:lineRule="auto"/>
        <w:jc w:val="both"/>
        <w:rPr>
          <w:rFonts w:ascii="Calibri" w:eastAsia="Times New Roman" w:hAnsi="Calibri" w:cs="Calibri"/>
          <w:lang w:val="es-ES_tradnl" w:eastAsia="es-ES"/>
        </w:rPr>
      </w:pPr>
      <w:r w:rsidRPr="00076226">
        <w:rPr>
          <w:rFonts w:ascii="Calibri" w:eastAsia="Times New Roman" w:hAnsi="Calibri" w:cs="Calibri"/>
          <w:lang w:val="es-ES_tradnl" w:eastAsia="es-ES"/>
        </w:rPr>
        <w:t>Conform</w:t>
      </w:r>
      <w:r>
        <w:rPr>
          <w:rFonts w:ascii="Calibri" w:eastAsia="Times New Roman" w:hAnsi="Calibri" w:cs="Calibri"/>
          <w:lang w:val="es-ES_tradnl" w:eastAsia="es-ES"/>
        </w:rPr>
        <w:t>e</w:t>
      </w:r>
      <w:r w:rsidRPr="00076226">
        <w:rPr>
          <w:rFonts w:ascii="Calibri" w:eastAsia="Times New Roman" w:hAnsi="Calibri" w:cs="Calibri"/>
          <w:lang w:val="es-ES_tradnl" w:eastAsia="es-ES"/>
        </w:rPr>
        <w:t xml:space="preserve"> a la normativa de contratación pública </w:t>
      </w:r>
      <w:r>
        <w:rPr>
          <w:rFonts w:ascii="Calibri" w:eastAsia="Times New Roman" w:hAnsi="Calibri" w:cs="Calibri"/>
          <w:lang w:val="es-ES_tradnl" w:eastAsia="es-ES"/>
        </w:rPr>
        <w:t xml:space="preserve">se desglosan a continuación los cálculos realizados que justifican el valor estimado establecido para esta licitación y en caso de estar previstas las modificaciones asociadas a la misma. </w:t>
      </w:r>
    </w:p>
    <w:p w14:paraId="05254178" w14:textId="77777777" w:rsidR="00076226" w:rsidRDefault="00076226" w:rsidP="00E715A5">
      <w:pPr>
        <w:widowControl w:val="0"/>
        <w:spacing w:after="0" w:line="240" w:lineRule="auto"/>
        <w:jc w:val="both"/>
        <w:rPr>
          <w:rFonts w:ascii="Calibri" w:eastAsia="Times New Roman" w:hAnsi="Calibri" w:cs="Calibri"/>
          <w:lang w:val="es-ES_tradnl" w:eastAsia="es-ES"/>
        </w:rPr>
      </w:pPr>
    </w:p>
    <w:p w14:paraId="014D51B1" w14:textId="70D4B727" w:rsidR="00595BDE" w:rsidRDefault="00076226" w:rsidP="00E715A5">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El presupuesto </w:t>
      </w:r>
      <w:r w:rsidR="00D005EF">
        <w:rPr>
          <w:rFonts w:ascii="Calibri" w:eastAsia="Times New Roman" w:hAnsi="Calibri" w:cs="Calibri"/>
          <w:lang w:val="es-ES_tradnl" w:eastAsia="es-ES"/>
        </w:rPr>
        <w:t>del lote</w:t>
      </w:r>
      <w:r>
        <w:rPr>
          <w:rFonts w:ascii="Calibri" w:eastAsia="Times New Roman" w:hAnsi="Calibri" w:cs="Calibri"/>
          <w:lang w:val="es-ES_tradnl" w:eastAsia="es-ES"/>
        </w:rPr>
        <w:t xml:space="preserve"> se ha obtenido </w:t>
      </w:r>
      <w:r w:rsidR="00C84433">
        <w:rPr>
          <w:rFonts w:ascii="Calibri" w:eastAsia="Times New Roman" w:hAnsi="Calibri" w:cs="Calibri"/>
          <w:lang w:val="es-ES_tradnl" w:eastAsia="es-ES"/>
        </w:rPr>
        <w:t xml:space="preserve">de acuerdo con el resultado de un estudio en el que se han identificado todas las necesidades técnicas y requisitos aplicables </w:t>
      </w:r>
      <w:r w:rsidR="007A378A">
        <w:rPr>
          <w:rFonts w:ascii="Calibri" w:eastAsia="Times New Roman" w:hAnsi="Calibri" w:cs="Calibri"/>
          <w:lang w:val="es-ES_tradnl" w:eastAsia="es-ES"/>
        </w:rPr>
        <w:t xml:space="preserve">a la contratación del servicio </w:t>
      </w:r>
      <w:r w:rsidR="007B7DB5">
        <w:rPr>
          <w:rFonts w:ascii="Calibri" w:eastAsia="Times New Roman" w:hAnsi="Calibri" w:cs="Calibri"/>
          <w:lang w:val="es-ES_tradnl" w:eastAsia="es-ES"/>
        </w:rPr>
        <w:t xml:space="preserve">de </w:t>
      </w:r>
      <w:r w:rsidR="00FB1C58">
        <w:rPr>
          <w:rFonts w:ascii="Calibri" w:eastAsia="Times New Roman" w:hAnsi="Calibri" w:cs="Calibri"/>
          <w:lang w:val="es-ES_tradnl" w:eastAsia="es-ES"/>
        </w:rPr>
        <w:t>licenciamiento y soporte de productos Microsoft para FREMAP.</w:t>
      </w:r>
    </w:p>
    <w:p w14:paraId="3E19891E" w14:textId="77777777" w:rsidR="00F367A7" w:rsidRDefault="00F367A7" w:rsidP="00F367A7">
      <w:pPr>
        <w:pStyle w:val="Default"/>
      </w:pPr>
    </w:p>
    <w:p w14:paraId="3CF33D23" w14:textId="74AE13B2" w:rsidR="00AD0AB9" w:rsidRDefault="00F367A7" w:rsidP="00F367A7">
      <w:pPr>
        <w:widowControl w:val="0"/>
        <w:spacing w:after="0" w:line="240" w:lineRule="auto"/>
        <w:jc w:val="both"/>
        <w:rPr>
          <w:rFonts w:ascii="Calibri" w:eastAsia="Times New Roman" w:hAnsi="Calibri" w:cs="Calibri"/>
          <w:lang w:val="es-ES_tradnl" w:eastAsia="es-ES"/>
        </w:rPr>
      </w:pPr>
      <w:r>
        <w:t xml:space="preserve"> Dicho estudio se ha basado en:</w:t>
      </w:r>
    </w:p>
    <w:p w14:paraId="101B0F5A" w14:textId="77777777" w:rsidR="00AD0AB9" w:rsidRDefault="00AD0AB9" w:rsidP="00076226">
      <w:pPr>
        <w:widowControl w:val="0"/>
        <w:spacing w:after="0" w:line="240" w:lineRule="auto"/>
        <w:jc w:val="both"/>
        <w:rPr>
          <w:rFonts w:ascii="Calibri" w:eastAsia="Times New Roman" w:hAnsi="Calibri" w:cs="Calibri"/>
          <w:lang w:val="es-ES_tradnl" w:eastAsia="es-ES"/>
        </w:rPr>
      </w:pPr>
    </w:p>
    <w:p w14:paraId="730BA62C" w14:textId="50D1FB01" w:rsidR="00806844" w:rsidRPr="00F162A0" w:rsidRDefault="00457915" w:rsidP="00E715A5">
      <w:pPr>
        <w:pStyle w:val="Default"/>
        <w:numPr>
          <w:ilvl w:val="0"/>
          <w:numId w:val="21"/>
        </w:numPr>
        <w:jc w:val="both"/>
      </w:pPr>
      <w:r w:rsidRPr="00662A07">
        <w:rPr>
          <w:b/>
          <w:bCs/>
          <w:sz w:val="22"/>
          <w:szCs w:val="22"/>
        </w:rPr>
        <w:t>Análisis de los precios ofertados por el fabricante:</w:t>
      </w:r>
      <w:r>
        <w:rPr>
          <w:sz w:val="22"/>
          <w:szCs w:val="22"/>
        </w:rPr>
        <w:t xml:space="preserve"> </w:t>
      </w:r>
      <w:r w:rsidR="00806844">
        <w:rPr>
          <w:sz w:val="22"/>
          <w:szCs w:val="22"/>
        </w:rPr>
        <w:t>Se ha consultado al fabricante de las licencias, los precios unitarios de estas, teniendo en cuenta su evolución en el precio, respecto al precio de adjudicación del contrato en vigor</w:t>
      </w:r>
      <w:r w:rsidR="00F162A0">
        <w:rPr>
          <w:sz w:val="22"/>
          <w:szCs w:val="22"/>
        </w:rPr>
        <w:t>.</w:t>
      </w:r>
    </w:p>
    <w:p w14:paraId="3172866A" w14:textId="77777777" w:rsidR="00F162A0" w:rsidRDefault="00F162A0" w:rsidP="00F162A0">
      <w:pPr>
        <w:pStyle w:val="Default"/>
        <w:rPr>
          <w:sz w:val="22"/>
          <w:szCs w:val="22"/>
        </w:rPr>
      </w:pPr>
    </w:p>
    <w:p w14:paraId="1E2E41BA" w14:textId="2803F881" w:rsidR="00F162A0" w:rsidRDefault="00F162A0" w:rsidP="00F162A0">
      <w:pPr>
        <w:pStyle w:val="Default"/>
        <w:rPr>
          <w:sz w:val="22"/>
          <w:szCs w:val="22"/>
        </w:rPr>
      </w:pPr>
      <w:r>
        <w:rPr>
          <w:sz w:val="22"/>
          <w:szCs w:val="22"/>
        </w:rPr>
        <w:t>De dicho análisis podemos desglosar los siguientes importes:</w:t>
      </w:r>
    </w:p>
    <w:p w14:paraId="19C068A8" w14:textId="77777777" w:rsidR="00F162A0" w:rsidRDefault="00F162A0" w:rsidP="00F162A0">
      <w:pPr>
        <w:pStyle w:val="Default"/>
        <w:rPr>
          <w:sz w:val="22"/>
          <w:szCs w:val="22"/>
        </w:rPr>
      </w:pPr>
    </w:p>
    <w:p w14:paraId="0F2F79C2" w14:textId="0B20BB3E" w:rsidR="002A593A" w:rsidRDefault="006E1188" w:rsidP="005E121A">
      <w:pPr>
        <w:pStyle w:val="Default"/>
        <w:numPr>
          <w:ilvl w:val="0"/>
          <w:numId w:val="22"/>
        </w:numPr>
        <w:rPr>
          <w:b/>
          <w:bCs/>
          <w:sz w:val="22"/>
          <w:szCs w:val="22"/>
        </w:rPr>
      </w:pPr>
      <w:r>
        <w:rPr>
          <w:noProof/>
        </w:rPr>
        <mc:AlternateContent>
          <mc:Choice Requires="wps">
            <w:drawing>
              <wp:anchor distT="0" distB="0" distL="114300" distR="114300" simplePos="0" relativeHeight="251651584" behindDoc="0" locked="0" layoutInCell="1" allowOverlap="1" wp14:anchorId="163A8A37" wp14:editId="75DC0D70">
                <wp:simplePos x="0" y="0"/>
                <wp:positionH relativeFrom="column">
                  <wp:posOffset>2135884</wp:posOffset>
                </wp:positionH>
                <wp:positionV relativeFrom="paragraph">
                  <wp:posOffset>102870</wp:posOffset>
                </wp:positionV>
                <wp:extent cx="224367" cy="4234"/>
                <wp:effectExtent l="0" t="76200" r="23495" b="91440"/>
                <wp:wrapNone/>
                <wp:docPr id="474338908" name="Conector recto de flecha 3"/>
                <wp:cNvGraphicFramePr/>
                <a:graphic xmlns:a="http://schemas.openxmlformats.org/drawingml/2006/main">
                  <a:graphicData uri="http://schemas.microsoft.com/office/word/2010/wordprocessingShape">
                    <wps:wsp>
                      <wps:cNvCnPr/>
                      <wps:spPr>
                        <a:xfrm>
                          <a:off x="0" y="0"/>
                          <a:ext cx="224367" cy="423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0BB9DF5" id="_x0000_t32" coordsize="21600,21600" o:spt="32" o:oned="t" path="m,l21600,21600e" filled="f">
                <v:path arrowok="t" fillok="f" o:connecttype="none"/>
                <o:lock v:ext="edit" shapetype="t"/>
              </v:shapetype>
              <v:shape id="Conector recto de flecha 3" o:spid="_x0000_s1026" type="#_x0000_t32" style="position:absolute;margin-left:168.2pt;margin-top:8.1pt;width:17.65pt;height:.35pt;z-index:25165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" strokecolor="black [3213]" strokeweight=".5pt">
                <v:stroke endarrow="block" joinstyle="miter"/>
              </v:shape>
            </w:pict>
          </mc:Fallback>
        </mc:AlternateContent>
      </w:r>
      <w:r w:rsidR="00227272">
        <w:rPr>
          <w:b/>
          <w:bCs/>
          <w:sz w:val="22"/>
          <w:szCs w:val="22"/>
        </w:rPr>
        <w:t xml:space="preserve">Importe para la duración inicial           </w:t>
      </w:r>
      <w:r w:rsidRPr="006E1188">
        <w:rPr>
          <w:b/>
          <w:bCs/>
          <w:sz w:val="22"/>
          <w:szCs w:val="22"/>
        </w:rPr>
        <w:t>8.626.184,93 €</w:t>
      </w:r>
    </w:p>
    <w:p w14:paraId="6AE0E3B3" w14:textId="77777777" w:rsidR="002A593A" w:rsidRDefault="002A593A" w:rsidP="002A593A">
      <w:pPr>
        <w:pStyle w:val="Default"/>
        <w:ind w:left="720"/>
        <w:rPr>
          <w:b/>
          <w:bCs/>
          <w:sz w:val="22"/>
          <w:szCs w:val="22"/>
        </w:rPr>
      </w:pPr>
    </w:p>
    <w:p w14:paraId="03129BE7" w14:textId="58178572" w:rsidR="002A593A" w:rsidRPr="002F1514" w:rsidRDefault="002A593A" w:rsidP="002F1514">
      <w:pPr>
        <w:pStyle w:val="Default"/>
        <w:numPr>
          <w:ilvl w:val="1"/>
          <w:numId w:val="21"/>
        </w:numPr>
        <w:rPr>
          <w:sz w:val="22"/>
          <w:szCs w:val="22"/>
        </w:rPr>
      </w:pPr>
      <w:r>
        <w:rPr>
          <w:b/>
          <w:bCs/>
          <w:noProof/>
          <w:sz w:val="22"/>
          <w:szCs w:val="22"/>
        </w:rPr>
        <mc:AlternateContent>
          <mc:Choice Requires="wps">
            <w:drawing>
              <wp:anchor distT="0" distB="0" distL="114300" distR="114300" simplePos="0" relativeHeight="251661824" behindDoc="0" locked="0" layoutInCell="1" allowOverlap="1" wp14:anchorId="57A9B1B7" wp14:editId="547A4308">
                <wp:simplePos x="0" y="0"/>
                <wp:positionH relativeFrom="column">
                  <wp:posOffset>1371946</wp:posOffset>
                </wp:positionH>
                <wp:positionV relativeFrom="paragraph">
                  <wp:posOffset>248285</wp:posOffset>
                </wp:positionV>
                <wp:extent cx="254643" cy="11575"/>
                <wp:effectExtent l="0" t="76200" r="31115" b="83820"/>
                <wp:wrapNone/>
                <wp:docPr id="1014057735" name="Conector recto de flecha 9"/>
                <wp:cNvGraphicFramePr/>
                <a:graphic xmlns:a="http://schemas.openxmlformats.org/drawingml/2006/main">
                  <a:graphicData uri="http://schemas.microsoft.com/office/word/2010/wordprocessingShape">
                    <wps:wsp>
                      <wps:cNvCnPr/>
                      <wps:spPr>
                        <a:xfrm flipV="1">
                          <a:off x="0" y="0"/>
                          <a:ext cx="254643" cy="115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CF3E21" id="Conector recto de flecha 9" o:spid="_x0000_s1026" type="#_x0000_t32" style="position:absolute;margin-left:108.05pt;margin-top:19.55pt;width:20.05pt;height:.9pt;flip:y;z-index:25166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" strokecolor="black [3213]" strokeweight=".5pt">
                <v:stroke endarrow="block" joinstyle="miter"/>
              </v:shape>
            </w:pict>
          </mc:Fallback>
        </mc:AlternateContent>
      </w:r>
      <w:proofErr w:type="gramStart"/>
      <w:r w:rsidR="00B50AE2" w:rsidRPr="002A593A">
        <w:rPr>
          <w:b/>
          <w:bCs/>
          <w:sz w:val="22"/>
          <w:szCs w:val="22"/>
        </w:rPr>
        <w:t>Total</w:t>
      </w:r>
      <w:proofErr w:type="gramEnd"/>
      <w:r w:rsidR="00B50AE2" w:rsidRPr="002A593A">
        <w:rPr>
          <w:b/>
          <w:bCs/>
          <w:sz w:val="22"/>
          <w:szCs w:val="22"/>
        </w:rPr>
        <w:t xml:space="preserve"> </w:t>
      </w:r>
      <w:r w:rsidR="00527530" w:rsidRPr="002A593A">
        <w:rPr>
          <w:b/>
          <w:bCs/>
          <w:sz w:val="22"/>
          <w:szCs w:val="22"/>
        </w:rPr>
        <w:t xml:space="preserve">de productos de </w:t>
      </w:r>
      <w:r w:rsidR="00B50AE2" w:rsidRPr="002A593A">
        <w:rPr>
          <w:b/>
          <w:bCs/>
          <w:sz w:val="22"/>
          <w:szCs w:val="22"/>
        </w:rPr>
        <w:t xml:space="preserve">licenciamiento Microsoft: </w:t>
      </w:r>
      <w:r>
        <w:rPr>
          <w:b/>
          <w:bCs/>
          <w:sz w:val="22"/>
          <w:szCs w:val="22"/>
        </w:rPr>
        <w:t xml:space="preserve">                                                          </w:t>
      </w:r>
      <w:r w:rsidR="00527530" w:rsidRPr="0041231E">
        <w:rPr>
          <w:sz w:val="22"/>
          <w:szCs w:val="22"/>
        </w:rPr>
        <w:t>23</w:t>
      </w:r>
      <w:r w:rsidR="002F1514">
        <w:rPr>
          <w:sz w:val="22"/>
          <w:szCs w:val="22"/>
        </w:rPr>
        <w:t>.</w:t>
      </w:r>
      <w:r w:rsidR="00527530" w:rsidRPr="0041231E">
        <w:rPr>
          <w:sz w:val="22"/>
          <w:szCs w:val="22"/>
        </w:rPr>
        <w:t>495 unidades</w:t>
      </w:r>
      <w:r w:rsidRPr="0041231E">
        <w:rPr>
          <w:sz w:val="22"/>
          <w:szCs w:val="22"/>
        </w:rPr>
        <w:t xml:space="preserve">            </w:t>
      </w:r>
      <w:r w:rsidR="00C53FEB" w:rsidRPr="0041231E">
        <w:rPr>
          <w:sz w:val="22"/>
          <w:szCs w:val="22"/>
        </w:rPr>
        <w:t>8.092.321,68 €</w:t>
      </w:r>
      <w:r w:rsidR="00E141EA" w:rsidRPr="0041231E">
        <w:rPr>
          <w:sz w:val="22"/>
          <w:szCs w:val="22"/>
        </w:rPr>
        <w:t xml:space="preserve"> </w:t>
      </w:r>
      <w:r w:rsidRPr="0041231E">
        <w:rPr>
          <w:sz w:val="22"/>
          <w:szCs w:val="22"/>
        </w:rPr>
        <w:t xml:space="preserve"> </w:t>
      </w:r>
      <w:r w:rsidR="002F1514">
        <w:rPr>
          <w:sz w:val="22"/>
          <w:szCs w:val="22"/>
        </w:rPr>
        <w:t xml:space="preserve">(representa un </w:t>
      </w:r>
      <w:r w:rsidRPr="002F1514">
        <w:rPr>
          <w:sz w:val="22"/>
          <w:szCs w:val="22"/>
        </w:rPr>
        <w:t>93,81% respecto del total)</w:t>
      </w:r>
    </w:p>
    <w:p w14:paraId="73883B21" w14:textId="77777777" w:rsidR="005D1619" w:rsidRPr="005D1619" w:rsidRDefault="005D1619" w:rsidP="005D1619">
      <w:pPr>
        <w:pStyle w:val="Default"/>
        <w:ind w:left="1440"/>
        <w:rPr>
          <w:b/>
          <w:bCs/>
          <w:sz w:val="22"/>
          <w:szCs w:val="22"/>
        </w:rPr>
      </w:pPr>
    </w:p>
    <w:p w14:paraId="2243BB6D" w14:textId="42EF027C" w:rsidR="00036904" w:rsidRDefault="005D1619" w:rsidP="005D1619">
      <w:pPr>
        <w:pStyle w:val="Default"/>
        <w:numPr>
          <w:ilvl w:val="1"/>
          <w:numId w:val="21"/>
        </w:numPr>
        <w:rPr>
          <w:b/>
          <w:bCs/>
          <w:sz w:val="22"/>
          <w:szCs w:val="22"/>
        </w:rPr>
      </w:pPr>
      <w:proofErr w:type="gramStart"/>
      <w:r w:rsidRPr="002A593A">
        <w:rPr>
          <w:b/>
          <w:bCs/>
          <w:sz w:val="22"/>
          <w:szCs w:val="22"/>
        </w:rPr>
        <w:t>Total</w:t>
      </w:r>
      <w:proofErr w:type="gramEnd"/>
      <w:r w:rsidRPr="002A593A">
        <w:rPr>
          <w:b/>
          <w:bCs/>
          <w:sz w:val="22"/>
          <w:szCs w:val="22"/>
        </w:rPr>
        <w:t xml:space="preserve"> de </w:t>
      </w:r>
      <w:r>
        <w:rPr>
          <w:b/>
          <w:bCs/>
          <w:sz w:val="22"/>
          <w:szCs w:val="22"/>
        </w:rPr>
        <w:t xml:space="preserve">soporte de productos </w:t>
      </w:r>
      <w:r w:rsidRPr="002A593A">
        <w:rPr>
          <w:b/>
          <w:bCs/>
          <w:sz w:val="22"/>
          <w:szCs w:val="22"/>
        </w:rPr>
        <w:t xml:space="preserve">Microsoft: </w:t>
      </w:r>
      <w:r>
        <w:rPr>
          <w:b/>
          <w:bCs/>
          <w:sz w:val="22"/>
          <w:szCs w:val="22"/>
        </w:rPr>
        <w:t xml:space="preserve">                                                          </w:t>
      </w:r>
    </w:p>
    <w:p w14:paraId="16E16F9F" w14:textId="3A015897" w:rsidR="00504305" w:rsidRPr="00BE7FBA" w:rsidRDefault="003B2872" w:rsidP="00BE7FBA">
      <w:pPr>
        <w:ind w:left="700"/>
      </w:pPr>
      <w:r w:rsidRPr="0041231E">
        <w:rPr>
          <w:noProof/>
        </w:rPr>
        <mc:AlternateContent>
          <mc:Choice Requires="wps">
            <w:drawing>
              <wp:anchor distT="0" distB="0" distL="114300" distR="114300" simplePos="0" relativeHeight="251667968" behindDoc="0" locked="0" layoutInCell="1" allowOverlap="1" wp14:anchorId="0039A52F" wp14:editId="105026E6">
                <wp:simplePos x="0" y="0"/>
                <wp:positionH relativeFrom="column">
                  <wp:posOffset>2815434</wp:posOffset>
                </wp:positionH>
                <wp:positionV relativeFrom="paragraph">
                  <wp:posOffset>86995</wp:posOffset>
                </wp:positionV>
                <wp:extent cx="254643" cy="11575"/>
                <wp:effectExtent l="0" t="76200" r="31115" b="83820"/>
                <wp:wrapNone/>
                <wp:docPr id="396626987" name="Conector recto de flecha 9"/>
                <wp:cNvGraphicFramePr/>
                <a:graphic xmlns:a="http://schemas.openxmlformats.org/drawingml/2006/main">
                  <a:graphicData uri="http://schemas.microsoft.com/office/word/2010/wordprocessingShape">
                    <wps:wsp>
                      <wps:cNvCnPr/>
                      <wps:spPr>
                        <a:xfrm flipV="1">
                          <a:off x="0" y="0"/>
                          <a:ext cx="254643" cy="115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E5615C" id="Conector recto de flecha 9" o:spid="_x0000_s1026" type="#_x0000_t32" style="position:absolute;margin-left:221.7pt;margin-top:6.85pt;width:20.05pt;height:.9pt;flip:y;z-index:251667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" strokecolor="black [3213]" strokeweight=".5pt">
                <v:stroke endarrow="block" joinstyle="miter"/>
              </v:shape>
            </w:pict>
          </mc:Fallback>
        </mc:AlternateContent>
      </w:r>
      <w:r w:rsidRPr="0041231E">
        <w:t xml:space="preserve">Microsoft®UnifiedSupportEnterpriseBase </w:t>
      </w:r>
      <w:r w:rsidR="0041231E">
        <w:t xml:space="preserve">          </w:t>
      </w:r>
      <w:r w:rsidR="0041231E" w:rsidRPr="0041231E">
        <w:t>533.863</w:t>
      </w:r>
      <w:r w:rsidRPr="0041231E">
        <w:t>,25 €</w:t>
      </w:r>
      <w:r w:rsidR="0041231E">
        <w:t xml:space="preserve"> </w:t>
      </w:r>
      <w:r w:rsidRPr="0041231E">
        <w:t>(</w:t>
      </w:r>
      <w:r w:rsidR="002F1514">
        <w:t xml:space="preserve">representa un </w:t>
      </w:r>
      <w:r w:rsidR="0041231E">
        <w:t>6,19% respecto del total)</w:t>
      </w:r>
    </w:p>
    <w:p w14:paraId="2AA8B16C" w14:textId="77777777" w:rsidR="00AA4FFA" w:rsidRDefault="005C06D4" w:rsidP="005C06D4">
      <w:pPr>
        <w:widowControl w:val="0"/>
        <w:spacing w:after="0" w:line="240" w:lineRule="auto"/>
        <w:jc w:val="both"/>
        <w:rPr>
          <w:rFonts w:ascii="Calibri" w:eastAsia="Times New Roman" w:hAnsi="Calibri" w:cs="Calibri"/>
          <w:lang w:eastAsia="es-ES"/>
        </w:rPr>
      </w:pPr>
      <w:r w:rsidRPr="005C06D4">
        <w:rPr>
          <w:rFonts w:ascii="Calibri" w:eastAsia="Times New Roman" w:hAnsi="Calibri" w:cs="Calibri"/>
          <w:lang w:eastAsia="es-ES"/>
        </w:rPr>
        <w:t xml:space="preserve">Es importante destacar que, debido a la naturaleza sensible de la información contenida en los Pliegos de esta licitación y al carácter confidencial del presente expediente, FREMAP no puede proporcionar un desglose más detallado del presupuesto. Esta restricción se fundamenta en lo dispuesto en el artículo 100 de la Ley de Contratos del Sector Público, ya que los servicios objeto de contratación incluyen información crítica para el funcionamiento de FREMAP. </w:t>
      </w:r>
    </w:p>
    <w:p w14:paraId="5C59C557" w14:textId="77777777" w:rsidR="00AA4FFA" w:rsidRDefault="00AA4FFA" w:rsidP="005C06D4">
      <w:pPr>
        <w:widowControl w:val="0"/>
        <w:spacing w:after="0" w:line="240" w:lineRule="auto"/>
        <w:jc w:val="both"/>
        <w:rPr>
          <w:rFonts w:ascii="Calibri" w:eastAsia="Times New Roman" w:hAnsi="Calibri" w:cs="Calibri"/>
          <w:lang w:eastAsia="es-ES"/>
        </w:rPr>
      </w:pPr>
    </w:p>
    <w:p w14:paraId="69347A89" w14:textId="5FC0476B" w:rsidR="005C06D4" w:rsidRDefault="005C06D4" w:rsidP="005C06D4">
      <w:pPr>
        <w:widowControl w:val="0"/>
        <w:spacing w:after="0" w:line="240" w:lineRule="auto"/>
        <w:jc w:val="both"/>
        <w:rPr>
          <w:rFonts w:ascii="Calibri" w:eastAsia="Times New Roman" w:hAnsi="Calibri" w:cs="Calibri"/>
          <w:lang w:eastAsia="es-ES"/>
        </w:rPr>
      </w:pPr>
      <w:r w:rsidRPr="005C06D4">
        <w:rPr>
          <w:rFonts w:ascii="Calibri" w:eastAsia="Times New Roman" w:hAnsi="Calibri" w:cs="Calibri"/>
          <w:lang w:eastAsia="es-ES"/>
        </w:rPr>
        <w:t>En particular, se destacan los siguientes aspectos</w:t>
      </w:r>
      <w:r w:rsidR="00AA4FFA">
        <w:rPr>
          <w:rFonts w:ascii="Calibri" w:eastAsia="Times New Roman" w:hAnsi="Calibri" w:cs="Calibri"/>
          <w:lang w:eastAsia="es-ES"/>
        </w:rPr>
        <w:t>, por los cuales se ha declarado dicha confidencialidad</w:t>
      </w:r>
      <w:r w:rsidRPr="005C06D4">
        <w:rPr>
          <w:rFonts w:ascii="Calibri" w:eastAsia="Times New Roman" w:hAnsi="Calibri" w:cs="Calibri"/>
          <w:lang w:eastAsia="es-ES"/>
        </w:rPr>
        <w:t>:</w:t>
      </w:r>
    </w:p>
    <w:p w14:paraId="64382F60" w14:textId="77777777" w:rsidR="005C06D4" w:rsidRPr="005C06D4" w:rsidRDefault="005C06D4" w:rsidP="005C06D4">
      <w:pPr>
        <w:widowControl w:val="0"/>
        <w:spacing w:after="0" w:line="240" w:lineRule="auto"/>
        <w:jc w:val="both"/>
        <w:rPr>
          <w:rFonts w:ascii="Calibri" w:eastAsia="Times New Roman" w:hAnsi="Calibri" w:cs="Calibri"/>
          <w:lang w:eastAsia="es-ES"/>
        </w:rPr>
      </w:pPr>
    </w:p>
    <w:p w14:paraId="7CE51037" w14:textId="77777777" w:rsidR="005C06D4" w:rsidRDefault="005C06D4" w:rsidP="005C06D4">
      <w:pPr>
        <w:pStyle w:val="Prrafodelista"/>
        <w:widowControl w:val="0"/>
        <w:numPr>
          <w:ilvl w:val="0"/>
          <w:numId w:val="23"/>
        </w:numPr>
        <w:spacing w:after="0" w:line="240" w:lineRule="auto"/>
        <w:jc w:val="both"/>
        <w:rPr>
          <w:rFonts w:ascii="Calibri" w:eastAsia="Times New Roman" w:hAnsi="Calibri" w:cs="Calibri"/>
          <w:lang w:eastAsia="es-ES"/>
        </w:rPr>
      </w:pPr>
      <w:r w:rsidRPr="005C06D4">
        <w:rPr>
          <w:rFonts w:ascii="Calibri" w:eastAsia="Times New Roman" w:hAnsi="Calibri" w:cs="Calibri"/>
          <w:b/>
          <w:bCs/>
          <w:lang w:eastAsia="es-ES"/>
        </w:rPr>
        <w:t>Servicio interno de FREMAP</w:t>
      </w:r>
      <w:r w:rsidRPr="005C06D4">
        <w:rPr>
          <w:rFonts w:ascii="Calibri" w:eastAsia="Times New Roman" w:hAnsi="Calibri" w:cs="Calibri"/>
          <w:lang w:eastAsia="es-ES"/>
        </w:rPr>
        <w:t>: La prestación de servicios internos esenciales para el funcionamiento de la entidad.</w:t>
      </w:r>
    </w:p>
    <w:p w14:paraId="051E3546" w14:textId="77777777" w:rsidR="005C06D4" w:rsidRDefault="005C06D4" w:rsidP="005C06D4">
      <w:pPr>
        <w:pStyle w:val="Prrafodelista"/>
        <w:widowControl w:val="0"/>
        <w:numPr>
          <w:ilvl w:val="0"/>
          <w:numId w:val="23"/>
        </w:numPr>
        <w:spacing w:after="0" w:line="240" w:lineRule="auto"/>
        <w:jc w:val="both"/>
        <w:rPr>
          <w:rFonts w:ascii="Calibri" w:eastAsia="Times New Roman" w:hAnsi="Calibri" w:cs="Calibri"/>
          <w:lang w:eastAsia="es-ES"/>
        </w:rPr>
      </w:pPr>
      <w:r w:rsidRPr="005C06D4">
        <w:rPr>
          <w:rFonts w:ascii="Calibri" w:eastAsia="Times New Roman" w:hAnsi="Calibri" w:cs="Calibri"/>
          <w:b/>
          <w:bCs/>
          <w:lang w:eastAsia="es-ES"/>
        </w:rPr>
        <w:t>Capacidad interna de FREMAP</w:t>
      </w:r>
      <w:r w:rsidRPr="005C06D4">
        <w:rPr>
          <w:rFonts w:ascii="Calibri" w:eastAsia="Times New Roman" w:hAnsi="Calibri" w:cs="Calibri"/>
          <w:lang w:eastAsia="es-ES"/>
        </w:rPr>
        <w:t>: La capacidad operativa y técnica interna necesaria para gestionar y mantener los servicios contratados.</w:t>
      </w:r>
    </w:p>
    <w:p w14:paraId="0F3188C7" w14:textId="164C3872" w:rsidR="005C06D4" w:rsidRPr="005C06D4" w:rsidRDefault="005C06D4" w:rsidP="005C06D4">
      <w:pPr>
        <w:pStyle w:val="Prrafodelista"/>
        <w:widowControl w:val="0"/>
        <w:numPr>
          <w:ilvl w:val="0"/>
          <w:numId w:val="23"/>
        </w:numPr>
        <w:spacing w:after="0" w:line="240" w:lineRule="auto"/>
        <w:jc w:val="both"/>
        <w:rPr>
          <w:rFonts w:ascii="Calibri" w:eastAsia="Times New Roman" w:hAnsi="Calibri" w:cs="Calibri"/>
          <w:lang w:eastAsia="es-ES"/>
        </w:rPr>
      </w:pPr>
      <w:r w:rsidRPr="005C06D4">
        <w:rPr>
          <w:rFonts w:ascii="Calibri" w:eastAsia="Times New Roman" w:hAnsi="Calibri" w:cs="Calibri"/>
          <w:b/>
          <w:bCs/>
          <w:lang w:eastAsia="es-ES"/>
        </w:rPr>
        <w:t>Servicios críticos contratados</w:t>
      </w:r>
      <w:r w:rsidRPr="005C06D4">
        <w:rPr>
          <w:rFonts w:ascii="Calibri" w:eastAsia="Times New Roman" w:hAnsi="Calibri" w:cs="Calibri"/>
          <w:lang w:eastAsia="es-ES"/>
        </w:rPr>
        <w:t>: La contratación de servicios externos que son vitales para la continuidad y seguridad de las operaciones de FREMAP.</w:t>
      </w:r>
    </w:p>
    <w:p w14:paraId="7A58ED17" w14:textId="77777777" w:rsidR="005C06D4" w:rsidRPr="005C06D4" w:rsidRDefault="005C06D4" w:rsidP="005C06D4">
      <w:pPr>
        <w:widowControl w:val="0"/>
        <w:spacing w:after="0" w:line="240" w:lineRule="auto"/>
        <w:jc w:val="both"/>
        <w:rPr>
          <w:rFonts w:ascii="Calibri" w:eastAsia="Times New Roman" w:hAnsi="Calibri" w:cs="Calibri"/>
          <w:lang w:eastAsia="es-ES"/>
        </w:rPr>
      </w:pPr>
    </w:p>
    <w:p w14:paraId="408C9167" w14:textId="77777777" w:rsidR="005C06D4" w:rsidRPr="005C06D4" w:rsidRDefault="005C06D4" w:rsidP="005C06D4">
      <w:pPr>
        <w:widowControl w:val="0"/>
        <w:spacing w:after="0" w:line="240" w:lineRule="auto"/>
        <w:jc w:val="both"/>
        <w:rPr>
          <w:rFonts w:ascii="Calibri" w:eastAsia="Times New Roman" w:hAnsi="Calibri" w:cs="Calibri"/>
          <w:lang w:eastAsia="es-ES"/>
        </w:rPr>
      </w:pPr>
      <w:r w:rsidRPr="005C06D4">
        <w:rPr>
          <w:rFonts w:ascii="Calibri" w:eastAsia="Times New Roman" w:hAnsi="Calibri" w:cs="Calibri"/>
          <w:lang w:eastAsia="es-ES"/>
        </w:rPr>
        <w:t>La razón por la cual los pliegos han sido declarados como reservados radica en que la divulgación pública de esta información podría generar vulnerabilidades significativas para la entidad. Por lo tanto, mantener la confidencialidad de los detalles específicos del presupuesto es crucial para proteger los intereses y la seguridad de FREMAP.</w:t>
      </w:r>
    </w:p>
    <w:p w14:paraId="241652B7" w14:textId="02E5F790" w:rsidR="00B851A9" w:rsidRPr="005C06D4" w:rsidRDefault="005C06D4" w:rsidP="00B851A9">
      <w:pPr>
        <w:widowControl w:val="0"/>
        <w:spacing w:after="0" w:line="240" w:lineRule="auto"/>
        <w:jc w:val="both"/>
        <w:rPr>
          <w:rFonts w:ascii="Calibri" w:eastAsia="Times New Roman" w:hAnsi="Calibri" w:cs="Calibri"/>
          <w:lang w:eastAsia="es-ES"/>
        </w:rPr>
      </w:pPr>
      <w:r>
        <w:rPr>
          <w:rFonts w:ascii="Calibri" w:eastAsia="Times New Roman" w:hAnsi="Calibri" w:cs="Calibri"/>
          <w:lang w:eastAsia="es-ES"/>
        </w:rPr>
        <w:t xml:space="preserve"> </w:t>
      </w:r>
    </w:p>
    <w:p w14:paraId="43F9EE93" w14:textId="77777777" w:rsidR="005C06D4" w:rsidRDefault="005C06D4" w:rsidP="00B851A9">
      <w:pPr>
        <w:widowControl w:val="0"/>
        <w:spacing w:after="0" w:line="240" w:lineRule="auto"/>
        <w:jc w:val="both"/>
        <w:rPr>
          <w:rFonts w:ascii="Calibri" w:eastAsia="Times New Roman" w:hAnsi="Calibri" w:cs="Calibri"/>
          <w:lang w:val="es-ES_tradnl" w:eastAsia="es-ES"/>
        </w:rPr>
      </w:pPr>
    </w:p>
    <w:p w14:paraId="18A9C7C0" w14:textId="77777777" w:rsidR="005C06D4" w:rsidRDefault="005C06D4" w:rsidP="00B851A9">
      <w:pPr>
        <w:widowControl w:val="0"/>
        <w:spacing w:after="0" w:line="240" w:lineRule="auto"/>
        <w:jc w:val="both"/>
        <w:rPr>
          <w:rFonts w:ascii="Calibri" w:eastAsia="Times New Roman" w:hAnsi="Calibri" w:cs="Calibri"/>
          <w:lang w:val="es-ES_tradnl" w:eastAsia="es-ES"/>
        </w:rPr>
      </w:pPr>
    </w:p>
    <w:p w14:paraId="539345DB" w14:textId="77777777" w:rsidR="005C06D4" w:rsidRDefault="005C06D4" w:rsidP="00B851A9">
      <w:pPr>
        <w:widowControl w:val="0"/>
        <w:spacing w:after="0" w:line="240" w:lineRule="auto"/>
        <w:jc w:val="both"/>
        <w:rPr>
          <w:rFonts w:ascii="Calibri" w:eastAsia="Times New Roman" w:hAnsi="Calibri" w:cs="Calibri"/>
          <w:lang w:val="es-ES_tradnl" w:eastAsia="es-ES"/>
        </w:rPr>
      </w:pPr>
    </w:p>
    <w:p w14:paraId="17DACD62" w14:textId="77777777" w:rsidR="005C06D4" w:rsidRDefault="005C06D4" w:rsidP="00B851A9">
      <w:pPr>
        <w:widowControl w:val="0"/>
        <w:spacing w:after="0" w:line="240" w:lineRule="auto"/>
        <w:jc w:val="both"/>
        <w:rPr>
          <w:rFonts w:ascii="Calibri" w:eastAsia="Times New Roman" w:hAnsi="Calibri" w:cs="Calibri"/>
          <w:lang w:val="es-ES_tradnl" w:eastAsia="es-ES"/>
        </w:rPr>
      </w:pPr>
    </w:p>
    <w:p w14:paraId="0996448B" w14:textId="77777777" w:rsidR="00342DF0" w:rsidRPr="00342DF0" w:rsidRDefault="00342DF0" w:rsidP="00342DF0">
      <w:pPr>
        <w:widowControl w:val="0"/>
        <w:spacing w:after="0" w:line="240" w:lineRule="auto"/>
        <w:jc w:val="both"/>
        <w:rPr>
          <w:rFonts w:ascii="Calibri" w:eastAsia="Times New Roman" w:hAnsi="Calibri" w:cs="Calibri"/>
          <w:lang w:val="es-ES_tradnl" w:eastAsia="es-ES"/>
        </w:rPr>
      </w:pPr>
    </w:p>
    <w:p w14:paraId="7A42B82D" w14:textId="77777777" w:rsidR="006E7D0B" w:rsidRDefault="006E7D0B" w:rsidP="00076226">
      <w:pPr>
        <w:widowControl w:val="0"/>
        <w:spacing w:after="0" w:line="240" w:lineRule="auto"/>
        <w:jc w:val="both"/>
        <w:rPr>
          <w:rFonts w:ascii="Calibri" w:eastAsia="Times New Roman" w:hAnsi="Calibri" w:cs="Calibri"/>
          <w:u w:val="single"/>
          <w:lang w:val="es-ES_tradnl" w:eastAsia="es-ES"/>
        </w:rPr>
      </w:pPr>
      <w:r w:rsidRPr="00070CC0">
        <w:rPr>
          <w:rFonts w:ascii="Calibri" w:eastAsia="Times New Roman" w:hAnsi="Calibri" w:cs="Calibri"/>
          <w:u w:val="single"/>
          <w:lang w:val="es-ES_tradnl" w:eastAsia="es-ES"/>
        </w:rPr>
        <w:t>El resumen económico d</w:t>
      </w:r>
      <w:r w:rsidR="00EE7246">
        <w:rPr>
          <w:rFonts w:ascii="Calibri" w:eastAsia="Times New Roman" w:hAnsi="Calibri" w:cs="Calibri"/>
          <w:u w:val="single"/>
          <w:lang w:val="es-ES_tradnl" w:eastAsia="es-ES"/>
        </w:rPr>
        <w:t>e la licitación es el siguiente (impuesto/s indirecto/s no incluido/s:</w:t>
      </w:r>
    </w:p>
    <w:p w14:paraId="49251F1C" w14:textId="77777777" w:rsidR="00E90E88" w:rsidRDefault="00E90E88" w:rsidP="00076226">
      <w:pPr>
        <w:widowControl w:val="0"/>
        <w:spacing w:after="0" w:line="240" w:lineRule="auto"/>
        <w:jc w:val="both"/>
        <w:rPr>
          <w:rFonts w:ascii="Calibri" w:eastAsia="Times New Roman" w:hAnsi="Calibri" w:cs="Calibri"/>
          <w:u w:val="single"/>
          <w:lang w:val="es-ES_tradnl" w:eastAsia="es-ES"/>
        </w:rPr>
      </w:pPr>
    </w:p>
    <w:tbl>
      <w:tblPr>
        <w:tblW w:w="79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6"/>
        <w:gridCol w:w="3402"/>
      </w:tblGrid>
      <w:tr w:rsidR="00E90E88" w:rsidRPr="006F5CF6" w14:paraId="0615746B" w14:textId="77777777" w:rsidTr="00E90E88">
        <w:trPr>
          <w:trHeight w:val="864"/>
        </w:trPr>
        <w:tc>
          <w:tcPr>
            <w:tcW w:w="4536" w:type="dxa"/>
            <w:shd w:val="clear" w:color="000000" w:fill="C00000"/>
            <w:noWrap/>
            <w:vAlign w:val="bottom"/>
            <w:hideMark/>
          </w:tcPr>
          <w:p w14:paraId="0024C39A" w14:textId="39F2B75E" w:rsidR="00E90E88" w:rsidRPr="00E90E88" w:rsidRDefault="00E90E88" w:rsidP="00E90E88">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Importe de la duración inicial del contrato                      (36 meses):</w:t>
            </w:r>
          </w:p>
        </w:tc>
        <w:tc>
          <w:tcPr>
            <w:tcW w:w="3402" w:type="dxa"/>
            <w:shd w:val="clear" w:color="auto" w:fill="auto"/>
            <w:noWrap/>
            <w:vAlign w:val="bottom"/>
          </w:tcPr>
          <w:p w14:paraId="1D70A923" w14:textId="77777777" w:rsidR="00E90E88" w:rsidRPr="006F5CF6" w:rsidRDefault="00E90E88" w:rsidP="0019653B">
            <w:pPr>
              <w:jc w:val="right"/>
              <w:rPr>
                <w:rFonts w:cs="Calibri"/>
                <w:color w:val="000000"/>
              </w:rPr>
            </w:pPr>
            <w:r w:rsidRPr="005B5554">
              <w:rPr>
                <w:rFonts w:cs="Calibri"/>
                <w:color w:val="000000"/>
              </w:rPr>
              <w:t xml:space="preserve">8.626.184,93 </w:t>
            </w:r>
            <w:r w:rsidRPr="00DB6974">
              <w:rPr>
                <w:rFonts w:cs="Calibri"/>
                <w:color w:val="000000"/>
              </w:rPr>
              <w:t>€</w:t>
            </w:r>
          </w:p>
        </w:tc>
      </w:tr>
      <w:tr w:rsidR="00E90E88" w:rsidRPr="006F5CF6" w14:paraId="052AD1A6" w14:textId="77777777" w:rsidTr="00E90E88">
        <w:trPr>
          <w:trHeight w:val="300"/>
        </w:trPr>
        <w:tc>
          <w:tcPr>
            <w:tcW w:w="4536" w:type="dxa"/>
            <w:shd w:val="clear" w:color="000000" w:fill="C00000"/>
            <w:noWrap/>
            <w:vAlign w:val="bottom"/>
            <w:hideMark/>
          </w:tcPr>
          <w:p w14:paraId="001FE06D" w14:textId="5D7E2E6C" w:rsidR="00E90E88" w:rsidRPr="00E90E88" w:rsidRDefault="00E90E88" w:rsidP="00E90E88">
            <w:pPr>
              <w:widowControl w:val="0"/>
              <w:spacing w:after="0" w:line="240" w:lineRule="auto"/>
              <w:jc w:val="both"/>
              <w:rPr>
                <w:rFonts w:ascii="Calibri" w:eastAsia="Times New Roman" w:hAnsi="Calibri" w:cs="Calibri"/>
                <w:lang w:val="es-ES_tradnl" w:eastAsia="es-ES"/>
              </w:rPr>
            </w:pPr>
            <w:r w:rsidRPr="00E90E88">
              <w:rPr>
                <w:rFonts w:ascii="Calibri" w:eastAsia="Times New Roman" w:hAnsi="Calibri" w:cs="Calibri"/>
                <w:lang w:val="es-ES_tradnl" w:eastAsia="es-ES"/>
              </w:rPr>
              <w:t>Importe de las modificaciones previstas:</w:t>
            </w:r>
          </w:p>
        </w:tc>
        <w:tc>
          <w:tcPr>
            <w:tcW w:w="3402" w:type="dxa"/>
            <w:shd w:val="clear" w:color="auto" w:fill="auto"/>
            <w:noWrap/>
            <w:vAlign w:val="bottom"/>
          </w:tcPr>
          <w:p w14:paraId="61F167DF" w14:textId="77777777" w:rsidR="00E90E88" w:rsidRPr="006F5CF6" w:rsidRDefault="00E90E88" w:rsidP="0019653B">
            <w:pPr>
              <w:jc w:val="right"/>
              <w:rPr>
                <w:rFonts w:cs="Calibri"/>
                <w:color w:val="000000"/>
              </w:rPr>
            </w:pPr>
            <w:r w:rsidRPr="005779E5">
              <w:rPr>
                <w:rFonts w:cs="Calibri"/>
                <w:color w:val="000000"/>
              </w:rPr>
              <w:t xml:space="preserve">862.618,49 </w:t>
            </w:r>
            <w:r w:rsidRPr="003406B3">
              <w:rPr>
                <w:rFonts w:cs="Calibri"/>
                <w:color w:val="000000"/>
              </w:rPr>
              <w:t>€</w:t>
            </w:r>
          </w:p>
        </w:tc>
      </w:tr>
      <w:tr w:rsidR="00E90E88" w:rsidRPr="006F5CF6" w14:paraId="7653B14F" w14:textId="77777777" w:rsidTr="00E90E88">
        <w:trPr>
          <w:trHeight w:val="300"/>
        </w:trPr>
        <w:tc>
          <w:tcPr>
            <w:tcW w:w="4536" w:type="dxa"/>
            <w:shd w:val="clear" w:color="000000" w:fill="C00000"/>
            <w:noWrap/>
            <w:vAlign w:val="bottom"/>
            <w:hideMark/>
          </w:tcPr>
          <w:p w14:paraId="56B983ED" w14:textId="6B412013" w:rsidR="00E90E88" w:rsidRPr="00E90E88" w:rsidRDefault="00E90E88" w:rsidP="00E90E88">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Importe del valor estimado del contrato</w:t>
            </w:r>
          </w:p>
        </w:tc>
        <w:tc>
          <w:tcPr>
            <w:tcW w:w="3402" w:type="dxa"/>
            <w:shd w:val="clear" w:color="auto" w:fill="auto"/>
            <w:noWrap/>
            <w:vAlign w:val="bottom"/>
          </w:tcPr>
          <w:p w14:paraId="260704E6" w14:textId="77777777" w:rsidR="00E90E88" w:rsidRPr="006F5CF6" w:rsidRDefault="00E90E88" w:rsidP="0019653B">
            <w:pPr>
              <w:jc w:val="right"/>
              <w:rPr>
                <w:rFonts w:cs="Calibri"/>
                <w:color w:val="000000"/>
              </w:rPr>
            </w:pPr>
            <w:r w:rsidRPr="00622FDE">
              <w:rPr>
                <w:rFonts w:cs="Calibri"/>
                <w:color w:val="000000"/>
              </w:rPr>
              <w:t xml:space="preserve">9.488.803,42 </w:t>
            </w:r>
            <w:r w:rsidRPr="001064B6">
              <w:rPr>
                <w:rFonts w:cs="Calibri"/>
                <w:color w:val="000000"/>
              </w:rPr>
              <w:t>€</w:t>
            </w:r>
          </w:p>
        </w:tc>
      </w:tr>
    </w:tbl>
    <w:p w14:paraId="7211551A" w14:textId="77777777" w:rsidR="00E90E88" w:rsidRPr="00070CC0" w:rsidRDefault="00E90E88" w:rsidP="00076226">
      <w:pPr>
        <w:widowControl w:val="0"/>
        <w:spacing w:after="0" w:line="240" w:lineRule="auto"/>
        <w:jc w:val="both"/>
        <w:rPr>
          <w:rFonts w:ascii="Calibri" w:eastAsia="Times New Roman" w:hAnsi="Calibri" w:cs="Calibri"/>
          <w:u w:val="single"/>
          <w:lang w:val="es-ES_tradnl" w:eastAsia="es-ES"/>
        </w:rPr>
      </w:pPr>
    </w:p>
    <w:p w14:paraId="2E94C4A6" w14:textId="77777777" w:rsidR="002C52E1" w:rsidRDefault="002C52E1" w:rsidP="002C52E1">
      <w:pPr>
        <w:widowControl w:val="0"/>
        <w:spacing w:after="0" w:line="240" w:lineRule="auto"/>
        <w:rPr>
          <w:rFonts w:ascii="Calibri" w:eastAsia="Times New Roman" w:hAnsi="Calibri" w:cs="Calibri"/>
          <w:lang w:eastAsia="es-ES"/>
        </w:rPr>
      </w:pPr>
    </w:p>
    <w:p w14:paraId="56C8D16B" w14:textId="52812614" w:rsidR="00F17A73" w:rsidRDefault="006A0754" w:rsidP="009F6B58">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La duración inicial del contrato son </w:t>
      </w:r>
      <w:r w:rsidR="00F008ED">
        <w:rPr>
          <w:rFonts w:ascii="Calibri" w:eastAsia="Times New Roman" w:hAnsi="Calibri" w:cs="Calibri"/>
          <w:lang w:val="es-ES_tradnl" w:eastAsia="es-ES"/>
        </w:rPr>
        <w:t>36</w:t>
      </w:r>
      <w:r>
        <w:rPr>
          <w:rFonts w:ascii="Calibri" w:eastAsia="Times New Roman" w:hAnsi="Calibri" w:cs="Calibri"/>
          <w:lang w:val="es-ES_tradnl" w:eastAsia="es-ES"/>
        </w:rPr>
        <w:t xml:space="preserve"> mese</w:t>
      </w:r>
      <w:r w:rsidR="00F008ED">
        <w:rPr>
          <w:rFonts w:ascii="Calibri" w:eastAsia="Times New Roman" w:hAnsi="Calibri" w:cs="Calibri"/>
          <w:lang w:val="es-ES_tradnl" w:eastAsia="es-ES"/>
        </w:rPr>
        <w:t>s, sin posibilidad de prorrogarse.</w:t>
      </w:r>
    </w:p>
    <w:p w14:paraId="6E7972A3" w14:textId="77777777" w:rsidR="00F17A73" w:rsidRPr="00F17A73" w:rsidRDefault="00F17A73" w:rsidP="00F17A73">
      <w:pPr>
        <w:widowControl w:val="0"/>
        <w:spacing w:after="0" w:line="240" w:lineRule="auto"/>
        <w:jc w:val="both"/>
        <w:rPr>
          <w:rFonts w:ascii="Calibri" w:eastAsia="Times New Roman" w:hAnsi="Calibri" w:cs="Calibri"/>
          <w:lang w:eastAsia="es-ES"/>
        </w:rPr>
      </w:pPr>
    </w:p>
    <w:p w14:paraId="3D0E6447" w14:textId="77777777" w:rsidR="00897D6F" w:rsidRPr="006279CD" w:rsidRDefault="00897D6F" w:rsidP="00897D6F">
      <w:pPr>
        <w:jc w:val="both"/>
        <w:rPr>
          <w:rFonts w:ascii="Calibri" w:hAnsi="Calibri" w:cs="Calibri"/>
          <w:bCs/>
          <w:color w:val="000000"/>
        </w:rPr>
      </w:pPr>
      <w:r w:rsidRPr="006279CD">
        <w:rPr>
          <w:rFonts w:ascii="Calibri" w:hAnsi="Calibri" w:cs="Calibri"/>
          <w:bCs/>
          <w:color w:val="000000"/>
        </w:rPr>
        <w:t xml:space="preserve">Durante toda la vida del contrato, podrán producirse situaciones y circunstancias técnicas sobrevenidas que, en caso de estar relacionadas con alguno de los supuestos indicados en el apartado </w:t>
      </w:r>
      <w:r>
        <w:rPr>
          <w:rFonts w:ascii="Calibri" w:hAnsi="Calibri" w:cs="Calibri"/>
          <w:bCs/>
          <w:color w:val="000000"/>
        </w:rPr>
        <w:t>posterior</w:t>
      </w:r>
      <w:r w:rsidRPr="006279CD">
        <w:rPr>
          <w:rFonts w:ascii="Calibri" w:hAnsi="Calibri" w:cs="Calibri"/>
          <w:bCs/>
          <w:color w:val="000000"/>
        </w:rPr>
        <w:t>, podrán dar lugar a modificaciones previstas del contrato.</w:t>
      </w:r>
    </w:p>
    <w:p w14:paraId="6C29DBD2" w14:textId="77777777" w:rsidR="00897D6F" w:rsidRPr="006279CD" w:rsidRDefault="00897D6F" w:rsidP="00897D6F">
      <w:pPr>
        <w:spacing w:before="120" w:after="120"/>
        <w:jc w:val="both"/>
        <w:rPr>
          <w:rFonts w:ascii="Calibri" w:hAnsi="Calibri" w:cs="Calibri"/>
          <w:bCs/>
        </w:rPr>
      </w:pPr>
      <w:r w:rsidRPr="006279CD">
        <w:rPr>
          <w:rFonts w:ascii="Calibri" w:hAnsi="Calibri" w:cs="Calibri"/>
          <w:bCs/>
        </w:rPr>
        <w:t>Las modificaciones previstas no podrán suponer en ningún caso un incremento del precio del contrato superior al 10%.</w:t>
      </w:r>
    </w:p>
    <w:p w14:paraId="1CE2F3F0" w14:textId="77777777" w:rsidR="00897D6F" w:rsidRPr="006279CD" w:rsidRDefault="00897D6F" w:rsidP="00897D6F">
      <w:pPr>
        <w:spacing w:before="120" w:after="120"/>
        <w:jc w:val="both"/>
        <w:rPr>
          <w:rFonts w:ascii="Calibri" w:hAnsi="Calibri" w:cs="Calibri"/>
          <w:bCs/>
        </w:rPr>
      </w:pPr>
    </w:p>
    <w:p w14:paraId="49B50059" w14:textId="77777777" w:rsidR="00897D6F" w:rsidRPr="006279CD" w:rsidRDefault="00897D6F" w:rsidP="00897D6F">
      <w:pPr>
        <w:numPr>
          <w:ilvl w:val="0"/>
          <w:numId w:val="18"/>
        </w:numPr>
        <w:pBdr>
          <w:between w:val="single" w:sz="6" w:space="1" w:color="auto"/>
        </w:pBdr>
        <w:overflowPunct w:val="0"/>
        <w:autoSpaceDE w:val="0"/>
        <w:autoSpaceDN w:val="0"/>
        <w:adjustRightInd w:val="0"/>
        <w:spacing w:line="240" w:lineRule="auto"/>
        <w:jc w:val="both"/>
        <w:textAlignment w:val="baseline"/>
        <w:outlineLvl w:val="1"/>
        <w:rPr>
          <w:rFonts w:ascii="Calibri" w:hAnsi="Calibri" w:cs="Calibri"/>
          <w:b/>
          <w:bCs/>
          <w:vanish/>
          <w:sz w:val="28"/>
          <w:szCs w:val="28"/>
        </w:rPr>
      </w:pPr>
      <w:bookmarkStart w:id="0" w:name="_Toc89253498"/>
      <w:bookmarkStart w:id="1" w:name="_Toc89253586"/>
      <w:bookmarkStart w:id="2" w:name="_Toc89253816"/>
      <w:bookmarkStart w:id="3" w:name="_Toc89253838"/>
      <w:bookmarkStart w:id="4" w:name="_Toc89255643"/>
      <w:bookmarkStart w:id="5" w:name="_Toc89255780"/>
      <w:bookmarkStart w:id="6" w:name="_Toc89256295"/>
      <w:bookmarkStart w:id="7" w:name="_Toc89256324"/>
      <w:bookmarkStart w:id="8" w:name="_Toc89256445"/>
      <w:bookmarkEnd w:id="0"/>
      <w:bookmarkEnd w:id="1"/>
      <w:bookmarkEnd w:id="2"/>
      <w:bookmarkEnd w:id="3"/>
      <w:bookmarkEnd w:id="4"/>
      <w:bookmarkEnd w:id="5"/>
      <w:bookmarkEnd w:id="6"/>
      <w:bookmarkEnd w:id="7"/>
      <w:bookmarkEnd w:id="8"/>
    </w:p>
    <w:p w14:paraId="3FDB3F15" w14:textId="77777777" w:rsidR="00897D6F" w:rsidRPr="00227FFC" w:rsidRDefault="00897D6F" w:rsidP="00227FFC">
      <w:pPr>
        <w:spacing w:before="120" w:after="120"/>
        <w:jc w:val="both"/>
        <w:rPr>
          <w:rFonts w:ascii="Calibri" w:hAnsi="Calibri" w:cs="Calibri"/>
          <w:b/>
          <w:u w:val="single"/>
        </w:rPr>
      </w:pPr>
      <w:bookmarkStart w:id="9" w:name="_Toc89256446"/>
      <w:r w:rsidRPr="00227FFC">
        <w:rPr>
          <w:rFonts w:ascii="Calibri" w:hAnsi="Calibri" w:cs="Calibri"/>
          <w:b/>
          <w:u w:val="single"/>
        </w:rPr>
        <w:t>Supuestos de modificaciones previstas</w:t>
      </w:r>
      <w:bookmarkEnd w:id="9"/>
      <w:r w:rsidRPr="00227FFC">
        <w:rPr>
          <w:rFonts w:ascii="Calibri" w:hAnsi="Calibri" w:cs="Calibri"/>
          <w:b/>
          <w:u w:val="single"/>
        </w:rPr>
        <w:t xml:space="preserve"> </w:t>
      </w:r>
    </w:p>
    <w:p w14:paraId="590FDFEB" w14:textId="77777777" w:rsidR="00897D6F" w:rsidRPr="006279CD" w:rsidRDefault="00897D6F" w:rsidP="00897D6F">
      <w:pPr>
        <w:spacing w:before="120" w:after="120"/>
        <w:jc w:val="both"/>
        <w:rPr>
          <w:rFonts w:ascii="Calibri" w:hAnsi="Calibri" w:cs="Arial"/>
        </w:rPr>
      </w:pPr>
      <w:r w:rsidRPr="006279CD">
        <w:rPr>
          <w:rFonts w:ascii="Calibri" w:hAnsi="Calibri" w:cs="Arial"/>
        </w:rPr>
        <w:t>A continuación, se detallan las circunstancias técnicas que podrán dar lugar a modificaciones previstas del contrato:</w:t>
      </w:r>
    </w:p>
    <w:p w14:paraId="510E2BA9" w14:textId="77777777" w:rsidR="00897D6F" w:rsidRPr="006279CD" w:rsidRDefault="00897D6F" w:rsidP="00897D6F">
      <w:pPr>
        <w:numPr>
          <w:ilvl w:val="0"/>
          <w:numId w:val="14"/>
        </w:numPr>
        <w:spacing w:before="120" w:after="120" w:line="240" w:lineRule="auto"/>
        <w:jc w:val="both"/>
        <w:rPr>
          <w:rFonts w:ascii="Calibri" w:hAnsi="Calibri" w:cs="Arial"/>
        </w:rPr>
      </w:pPr>
      <w:r w:rsidRPr="006279CD">
        <w:rPr>
          <w:rFonts w:ascii="Calibri" w:hAnsi="Calibri" w:cs="Arial"/>
        </w:rPr>
        <w:t xml:space="preserve">Aumento o disminución de la plantilla y/o usuarios de FREMAP </w:t>
      </w:r>
      <w:proofErr w:type="gramStart"/>
      <w:r w:rsidRPr="006279CD">
        <w:rPr>
          <w:rFonts w:ascii="Calibri" w:hAnsi="Calibri" w:cs="Arial"/>
        </w:rPr>
        <w:t>y</w:t>
      </w:r>
      <w:proofErr w:type="gramEnd"/>
      <w:r w:rsidRPr="006279CD">
        <w:rPr>
          <w:rFonts w:ascii="Calibri" w:hAnsi="Calibri" w:cs="Arial"/>
        </w:rPr>
        <w:t xml:space="preserve"> en consecuencia, un nuevo dimensionamiento de </w:t>
      </w:r>
      <w:r w:rsidRPr="006279CD">
        <w:rPr>
          <w:rFonts w:ascii="Calibri" w:hAnsi="Calibri" w:cs="Arial"/>
          <w:szCs w:val="24"/>
        </w:rPr>
        <w:t xml:space="preserve">productos, licenciamientos, subscripciones y/o mantenimientos </w:t>
      </w:r>
      <w:r w:rsidRPr="006279CD">
        <w:rPr>
          <w:rFonts w:ascii="Calibri" w:hAnsi="Calibri" w:cs="Arial"/>
        </w:rPr>
        <w:t>no contemplado en el dimensionamiento inicial del contrato.</w:t>
      </w:r>
    </w:p>
    <w:p w14:paraId="27ADE4D0" w14:textId="77777777" w:rsidR="00897D6F" w:rsidRPr="006279CD" w:rsidRDefault="00897D6F" w:rsidP="00897D6F">
      <w:pPr>
        <w:numPr>
          <w:ilvl w:val="0"/>
          <w:numId w:val="14"/>
        </w:numPr>
        <w:spacing w:before="120" w:after="120" w:line="240" w:lineRule="auto"/>
        <w:jc w:val="both"/>
        <w:rPr>
          <w:rFonts w:ascii="Calibri" w:hAnsi="Calibri" w:cs="Arial"/>
        </w:rPr>
      </w:pPr>
      <w:r w:rsidRPr="006279CD">
        <w:rPr>
          <w:rFonts w:ascii="Calibri" w:hAnsi="Calibri" w:cs="Arial"/>
        </w:rPr>
        <w:t xml:space="preserve">Apertura o cierre de centros de FREMAP </w:t>
      </w:r>
      <w:proofErr w:type="gramStart"/>
      <w:r w:rsidRPr="006279CD">
        <w:rPr>
          <w:rFonts w:ascii="Calibri" w:hAnsi="Calibri" w:cs="Arial"/>
        </w:rPr>
        <w:t>y</w:t>
      </w:r>
      <w:proofErr w:type="gramEnd"/>
      <w:r w:rsidRPr="006279CD">
        <w:rPr>
          <w:rFonts w:ascii="Calibri" w:hAnsi="Calibri" w:cs="Arial"/>
        </w:rPr>
        <w:t xml:space="preserve"> en consecuencia, un nuevo dimensionamiento de </w:t>
      </w:r>
      <w:r w:rsidRPr="006279CD">
        <w:rPr>
          <w:rFonts w:ascii="Calibri" w:hAnsi="Calibri" w:cs="Arial"/>
          <w:szCs w:val="24"/>
        </w:rPr>
        <w:t xml:space="preserve">productos, licenciamientos, subscripciones y/o mantenimientos </w:t>
      </w:r>
      <w:r w:rsidRPr="006279CD">
        <w:rPr>
          <w:rFonts w:ascii="Calibri" w:hAnsi="Calibri" w:cs="Arial"/>
        </w:rPr>
        <w:t>no contemplado en el dimensionamiento inicial del contrato.</w:t>
      </w:r>
    </w:p>
    <w:p w14:paraId="552FC10D" w14:textId="77777777" w:rsidR="00897D6F" w:rsidRPr="006279CD" w:rsidRDefault="00897D6F" w:rsidP="00897D6F">
      <w:pPr>
        <w:numPr>
          <w:ilvl w:val="0"/>
          <w:numId w:val="14"/>
        </w:numPr>
        <w:spacing w:before="120" w:after="120" w:line="240" w:lineRule="auto"/>
        <w:jc w:val="both"/>
        <w:rPr>
          <w:rFonts w:ascii="Calibri" w:hAnsi="Calibri" w:cs="Arial"/>
        </w:rPr>
      </w:pPr>
      <w:r w:rsidRPr="006279CD">
        <w:rPr>
          <w:rFonts w:ascii="Calibri" w:hAnsi="Calibri" w:cs="Arial"/>
        </w:rPr>
        <w:t xml:space="preserve">Cambios de funciones de la plantilla y/o usuarios de FREMAP </w:t>
      </w:r>
      <w:proofErr w:type="gramStart"/>
      <w:r w:rsidRPr="006279CD">
        <w:rPr>
          <w:rFonts w:ascii="Calibri" w:hAnsi="Calibri" w:cs="Arial"/>
        </w:rPr>
        <w:t>y</w:t>
      </w:r>
      <w:proofErr w:type="gramEnd"/>
      <w:r w:rsidRPr="006279CD">
        <w:rPr>
          <w:rFonts w:ascii="Calibri" w:hAnsi="Calibri" w:cs="Arial"/>
        </w:rPr>
        <w:t xml:space="preserve"> en consecuencia, un nuevo dimensionamiento de </w:t>
      </w:r>
      <w:r w:rsidRPr="006279CD">
        <w:rPr>
          <w:rFonts w:ascii="Calibri" w:hAnsi="Calibri" w:cs="Arial"/>
          <w:szCs w:val="24"/>
        </w:rPr>
        <w:t xml:space="preserve">productos, licenciamientos, subscripciones y/o mantenimientos </w:t>
      </w:r>
      <w:r w:rsidRPr="006279CD">
        <w:rPr>
          <w:rFonts w:ascii="Calibri" w:hAnsi="Calibri" w:cs="Arial"/>
        </w:rPr>
        <w:t>no contemplado en el dimensionamiento inicial del contrato.</w:t>
      </w:r>
    </w:p>
    <w:p w14:paraId="240DE01F" w14:textId="77777777" w:rsidR="00897D6F" w:rsidRPr="006279CD" w:rsidRDefault="00897D6F" w:rsidP="00897D6F">
      <w:pPr>
        <w:numPr>
          <w:ilvl w:val="0"/>
          <w:numId w:val="14"/>
        </w:numPr>
        <w:autoSpaceDE w:val="0"/>
        <w:autoSpaceDN w:val="0"/>
        <w:adjustRightInd w:val="0"/>
        <w:spacing w:after="0" w:line="240" w:lineRule="auto"/>
        <w:contextualSpacing/>
        <w:jc w:val="both"/>
        <w:rPr>
          <w:rFonts w:ascii="Calibri" w:hAnsi="Calibri" w:cs="Arial"/>
          <w:szCs w:val="24"/>
        </w:rPr>
      </w:pPr>
      <w:r w:rsidRPr="006279CD">
        <w:rPr>
          <w:rFonts w:ascii="Calibri" w:hAnsi="Calibri" w:cs="Arial"/>
          <w:szCs w:val="24"/>
        </w:rPr>
        <w:t>Modificaciones de productos/licenciamientos/subscripciones/mantenimientos que resulten de la evolución tecnológica de la plataforma y/o sistemas de información de FREMAP.</w:t>
      </w:r>
      <w:r w:rsidRPr="006279CD">
        <w:rPr>
          <w:rFonts w:ascii="Calibri" w:hAnsi="Calibri" w:cs="Arial"/>
          <w:color w:val="FF0000"/>
          <w:szCs w:val="24"/>
        </w:rPr>
        <w:t xml:space="preserve"> </w:t>
      </w:r>
    </w:p>
    <w:p w14:paraId="435BDB48" w14:textId="77777777" w:rsidR="00897D6F" w:rsidRPr="006279CD" w:rsidRDefault="00897D6F" w:rsidP="00897D6F">
      <w:pPr>
        <w:numPr>
          <w:ilvl w:val="0"/>
          <w:numId w:val="14"/>
        </w:numPr>
        <w:spacing w:before="120" w:after="120" w:line="240" w:lineRule="auto"/>
        <w:jc w:val="both"/>
        <w:rPr>
          <w:rFonts w:ascii="Calibri" w:hAnsi="Calibri" w:cs="Arial"/>
        </w:rPr>
      </w:pPr>
      <w:r w:rsidRPr="006279CD">
        <w:rPr>
          <w:rFonts w:ascii="Calibri" w:hAnsi="Calibri" w:cs="Arial"/>
          <w:szCs w:val="24"/>
        </w:rPr>
        <w:t xml:space="preserve">Modificaciones de productos/licenciamientos/subscripciones/mantenimientos que resulten de </w:t>
      </w:r>
      <w:r w:rsidRPr="006279CD">
        <w:rPr>
          <w:rFonts w:ascii="Calibri" w:hAnsi="Calibri" w:cs="Arial"/>
        </w:rPr>
        <w:t>cambios normativos o necesidades sobrevenidas.</w:t>
      </w:r>
    </w:p>
    <w:p w14:paraId="35F820B7" w14:textId="77777777" w:rsidR="00897D6F" w:rsidRDefault="00897D6F" w:rsidP="00897D6F">
      <w:pPr>
        <w:numPr>
          <w:ilvl w:val="0"/>
          <w:numId w:val="14"/>
        </w:numPr>
        <w:autoSpaceDE w:val="0"/>
        <w:autoSpaceDN w:val="0"/>
        <w:adjustRightInd w:val="0"/>
        <w:spacing w:after="0" w:line="240" w:lineRule="auto"/>
        <w:contextualSpacing/>
        <w:jc w:val="both"/>
        <w:rPr>
          <w:rFonts w:ascii="Calibri" w:hAnsi="Calibri" w:cs="Arial"/>
          <w:szCs w:val="24"/>
        </w:rPr>
      </w:pPr>
      <w:r w:rsidRPr="006279CD">
        <w:rPr>
          <w:rFonts w:ascii="Calibri" w:hAnsi="Calibri" w:cs="Arial"/>
          <w:szCs w:val="24"/>
        </w:rPr>
        <w:t>Modificaciones de productos/licenciamientos/subscripciones/mantenimientos que resulten de</w:t>
      </w:r>
      <w:r w:rsidRPr="006279CD">
        <w:rPr>
          <w:rFonts w:ascii="Calibri" w:hAnsi="Calibri" w:cs="Arial"/>
        </w:rPr>
        <w:t xml:space="preserve"> </w:t>
      </w:r>
      <w:r w:rsidRPr="006279CD">
        <w:rPr>
          <w:rFonts w:ascii="Calibri" w:hAnsi="Calibri" w:cs="Arial"/>
          <w:szCs w:val="24"/>
        </w:rPr>
        <w:t xml:space="preserve">cambios en el modelo de licenciamiento del proveedor (Microsoft). </w:t>
      </w:r>
    </w:p>
    <w:p w14:paraId="0B0BD1DE" w14:textId="77777777" w:rsidR="00897D6F" w:rsidRPr="004F2393" w:rsidRDefault="00897D6F" w:rsidP="00897D6F">
      <w:pPr>
        <w:pStyle w:val="Prrafodelista"/>
        <w:numPr>
          <w:ilvl w:val="0"/>
          <w:numId w:val="14"/>
        </w:numPr>
        <w:spacing w:before="120" w:after="120" w:line="240" w:lineRule="auto"/>
        <w:contextualSpacing w:val="0"/>
        <w:jc w:val="both"/>
        <w:rPr>
          <w:rFonts w:ascii="Calibri" w:hAnsi="Calibri" w:cs="Calibri"/>
        </w:rPr>
      </w:pPr>
      <w:r w:rsidRPr="004F2393">
        <w:rPr>
          <w:rFonts w:ascii="Calibri" w:hAnsi="Calibri" w:cs="Calibri"/>
        </w:rPr>
        <w:t>Cambios o modificaciones significativas de tipo técnico u organizativo</w:t>
      </w:r>
      <w:r>
        <w:rPr>
          <w:rFonts w:ascii="Calibri" w:hAnsi="Calibri" w:cs="Calibri"/>
        </w:rPr>
        <w:t>, que impacten</w:t>
      </w:r>
      <w:r w:rsidRPr="004F2393">
        <w:rPr>
          <w:rFonts w:ascii="Calibri" w:hAnsi="Calibri" w:cs="Calibri"/>
        </w:rPr>
        <w:t xml:space="preserve"> en los servicios de soporte u operación de FREMAP y/o Microsoft.</w:t>
      </w:r>
    </w:p>
    <w:p w14:paraId="5F7EECC4" w14:textId="77777777" w:rsidR="00897D6F" w:rsidRPr="004F2393" w:rsidRDefault="00897D6F" w:rsidP="00897D6F">
      <w:pPr>
        <w:pStyle w:val="Prrafodelista"/>
        <w:numPr>
          <w:ilvl w:val="0"/>
          <w:numId w:val="14"/>
        </w:numPr>
        <w:spacing w:before="120" w:after="120" w:line="240" w:lineRule="auto"/>
        <w:contextualSpacing w:val="0"/>
        <w:jc w:val="both"/>
        <w:rPr>
          <w:rFonts w:ascii="Calibri" w:hAnsi="Calibri" w:cs="Calibri"/>
        </w:rPr>
      </w:pPr>
      <w:r w:rsidRPr="004F2393">
        <w:rPr>
          <w:rFonts w:ascii="Calibri" w:hAnsi="Calibri" w:cs="Calibri"/>
        </w:rPr>
        <w:t xml:space="preserve">Existencia de incidentes o cambios, funcionales o técnicos, que, por su magnitud o volumen, supongan un exceso de </w:t>
      </w:r>
      <w:r>
        <w:rPr>
          <w:rFonts w:ascii="Calibri" w:hAnsi="Calibri" w:cs="Calibri"/>
        </w:rPr>
        <w:t>servicios</w:t>
      </w:r>
      <w:r w:rsidRPr="004F2393">
        <w:rPr>
          <w:rFonts w:ascii="Calibri" w:hAnsi="Calibri" w:cs="Calibri"/>
        </w:rPr>
        <w:t xml:space="preserve"> de soporte técnico r</w:t>
      </w:r>
      <w:r>
        <w:rPr>
          <w:rFonts w:ascii="Calibri" w:hAnsi="Calibri" w:cs="Calibri"/>
        </w:rPr>
        <w:t xml:space="preserve">eactivo/proactivo por encima del perfil </w:t>
      </w:r>
      <w:r w:rsidRPr="004F2393">
        <w:rPr>
          <w:rFonts w:ascii="Calibri" w:hAnsi="Calibri" w:cs="Calibri"/>
        </w:rPr>
        <w:t>contratad</w:t>
      </w:r>
      <w:r>
        <w:rPr>
          <w:rFonts w:ascii="Calibri" w:hAnsi="Calibri" w:cs="Calibri"/>
        </w:rPr>
        <w:t>o</w:t>
      </w:r>
      <w:r w:rsidRPr="004F2393">
        <w:rPr>
          <w:rFonts w:ascii="Calibri" w:hAnsi="Calibri" w:cs="Calibri"/>
        </w:rPr>
        <w:t xml:space="preserve"> </w:t>
      </w:r>
      <w:r w:rsidRPr="003E41B4">
        <w:rPr>
          <w:rFonts w:ascii="Aptos" w:hAnsi="Aptos" w:cs="Aptos"/>
        </w:rPr>
        <w:t>®</w:t>
      </w:r>
      <w:r w:rsidRPr="00455000">
        <w:rPr>
          <w:rFonts w:ascii="Calibri" w:hAnsi="Calibri"/>
          <w:i/>
        </w:rPr>
        <w:t xml:space="preserve">Microsoft </w:t>
      </w:r>
      <w:proofErr w:type="spellStart"/>
      <w:r w:rsidRPr="00455000">
        <w:rPr>
          <w:rFonts w:ascii="Calibri" w:hAnsi="Calibri"/>
          <w:i/>
        </w:rPr>
        <w:t>Unified</w:t>
      </w:r>
      <w:proofErr w:type="spellEnd"/>
      <w:r w:rsidRPr="00455000">
        <w:rPr>
          <w:rFonts w:ascii="Calibri" w:hAnsi="Calibri"/>
          <w:i/>
        </w:rPr>
        <w:t xml:space="preserve"> </w:t>
      </w:r>
      <w:proofErr w:type="spellStart"/>
      <w:r w:rsidRPr="00455000">
        <w:rPr>
          <w:rFonts w:ascii="Calibri" w:hAnsi="Calibri"/>
          <w:i/>
        </w:rPr>
        <w:t>Support</w:t>
      </w:r>
      <w:proofErr w:type="spellEnd"/>
      <w:r w:rsidRPr="004F2393">
        <w:rPr>
          <w:rFonts w:ascii="Calibri" w:hAnsi="Calibri" w:cs="Calibri"/>
        </w:rPr>
        <w:t xml:space="preserve"> y/o recibidas como beneficios</w:t>
      </w:r>
      <w:r>
        <w:rPr>
          <w:rFonts w:ascii="Calibri" w:hAnsi="Calibri" w:cs="Calibri"/>
        </w:rPr>
        <w:t xml:space="preserve"> de los programas objeto del contrato</w:t>
      </w:r>
      <w:r w:rsidRPr="004F2393">
        <w:rPr>
          <w:rFonts w:ascii="Calibri" w:hAnsi="Calibri" w:cs="Calibri"/>
        </w:rPr>
        <w:t>.</w:t>
      </w:r>
    </w:p>
    <w:p w14:paraId="234E011C" w14:textId="77777777" w:rsidR="00897D6F" w:rsidRPr="006279CD" w:rsidRDefault="00897D6F" w:rsidP="00897D6F">
      <w:pPr>
        <w:spacing w:before="120" w:after="120"/>
        <w:ind w:firstLine="708"/>
        <w:jc w:val="both"/>
        <w:rPr>
          <w:rFonts w:ascii="Calibri" w:hAnsi="Calibri" w:cs="Calibri"/>
          <w:b/>
          <w:bCs/>
          <w:u w:val="single"/>
        </w:rPr>
      </w:pPr>
    </w:p>
    <w:p w14:paraId="028D43DA" w14:textId="77777777" w:rsidR="00897D6F" w:rsidRPr="00227FFC" w:rsidRDefault="00897D6F" w:rsidP="00227FFC">
      <w:pPr>
        <w:spacing w:before="120" w:after="120"/>
        <w:jc w:val="both"/>
        <w:rPr>
          <w:rFonts w:ascii="Calibri" w:hAnsi="Calibri" w:cs="Calibri"/>
          <w:b/>
          <w:u w:val="single"/>
        </w:rPr>
      </w:pPr>
      <w:bookmarkStart w:id="10" w:name="_Toc89256447"/>
      <w:r w:rsidRPr="00227FFC">
        <w:rPr>
          <w:rFonts w:ascii="Calibri" w:hAnsi="Calibri" w:cs="Calibri"/>
          <w:b/>
          <w:u w:val="single"/>
        </w:rPr>
        <w:t>Ejecución de modificaciones previstas</w:t>
      </w:r>
      <w:bookmarkEnd w:id="10"/>
      <w:r w:rsidRPr="00227FFC">
        <w:rPr>
          <w:rFonts w:ascii="Calibri" w:hAnsi="Calibri" w:cs="Calibri"/>
          <w:b/>
          <w:u w:val="single"/>
        </w:rPr>
        <w:t xml:space="preserve"> </w:t>
      </w:r>
    </w:p>
    <w:p w14:paraId="0070A9E9" w14:textId="77777777" w:rsidR="00897D6F" w:rsidRPr="006279CD" w:rsidRDefault="00897D6F" w:rsidP="00897D6F">
      <w:pPr>
        <w:spacing w:before="120" w:after="120"/>
        <w:jc w:val="both"/>
        <w:rPr>
          <w:rFonts w:ascii="Calibri" w:hAnsi="Calibri" w:cs="Calibri"/>
          <w:bCs/>
        </w:rPr>
      </w:pPr>
      <w:r w:rsidRPr="006279CD">
        <w:rPr>
          <w:rFonts w:ascii="Calibri" w:hAnsi="Calibri" w:cs="Calibri"/>
          <w:bCs/>
        </w:rPr>
        <w:t>En el caso de acometer alguna de las modificaciones previstas, se distinguirán los siguientes supuestos de ejecución:</w:t>
      </w:r>
    </w:p>
    <w:p w14:paraId="7D330D76" w14:textId="77777777" w:rsidR="00897D6F" w:rsidRDefault="00897D6F" w:rsidP="00897D6F">
      <w:pPr>
        <w:numPr>
          <w:ilvl w:val="0"/>
          <w:numId w:val="16"/>
        </w:numPr>
        <w:spacing w:before="120" w:after="120" w:line="240" w:lineRule="auto"/>
        <w:contextualSpacing/>
        <w:jc w:val="both"/>
        <w:rPr>
          <w:rFonts w:ascii="Calibri" w:hAnsi="Calibri" w:cs="Calibri"/>
          <w:bCs/>
          <w:szCs w:val="24"/>
        </w:rPr>
      </w:pPr>
      <w:r w:rsidRPr="006279CD">
        <w:rPr>
          <w:rFonts w:ascii="Calibri" w:hAnsi="Calibri" w:cs="Calibri"/>
          <w:b/>
          <w:bCs/>
          <w:szCs w:val="24"/>
        </w:rPr>
        <w:t xml:space="preserve">Modificaciones previstas de productos mediante </w:t>
      </w:r>
      <w:r w:rsidRPr="006279CD">
        <w:rPr>
          <w:rFonts w:ascii="Calibri" w:hAnsi="Calibri" w:cs="Calibri"/>
          <w:b/>
          <w:bCs/>
          <w:i/>
          <w:szCs w:val="24"/>
        </w:rPr>
        <w:t>True-Up</w:t>
      </w:r>
      <w:r w:rsidRPr="006279CD">
        <w:rPr>
          <w:rFonts w:ascii="Calibri" w:hAnsi="Calibri" w:cs="Calibri"/>
          <w:b/>
          <w:bCs/>
          <w:szCs w:val="24"/>
        </w:rPr>
        <w:t>.</w:t>
      </w:r>
      <w:r w:rsidRPr="006279CD">
        <w:rPr>
          <w:rFonts w:ascii="Calibri" w:hAnsi="Calibri" w:cs="Calibri"/>
          <w:bCs/>
          <w:szCs w:val="24"/>
        </w:rPr>
        <w:t xml:space="preserve"> En el caso de las peticiones mediante </w:t>
      </w:r>
      <w:r w:rsidRPr="006279CD">
        <w:rPr>
          <w:rFonts w:ascii="Calibri" w:hAnsi="Calibri" w:cs="Calibri"/>
          <w:bCs/>
          <w:i/>
          <w:szCs w:val="24"/>
        </w:rPr>
        <w:t>True-Up</w:t>
      </w:r>
      <w:r w:rsidRPr="006279CD">
        <w:rPr>
          <w:rFonts w:ascii="Calibri" w:hAnsi="Calibri" w:cs="Calibri"/>
          <w:bCs/>
          <w:szCs w:val="24"/>
        </w:rPr>
        <w:t>, se articulará la solicitud haciendo uso de los precios unitarios establecidos para ello en la</w:t>
      </w:r>
      <w:r>
        <w:rPr>
          <w:rFonts w:ascii="Calibri" w:hAnsi="Calibri" w:cs="Calibri"/>
          <w:bCs/>
          <w:szCs w:val="24"/>
        </w:rPr>
        <w:t>s</w:t>
      </w:r>
      <w:r w:rsidRPr="006279CD">
        <w:rPr>
          <w:rFonts w:ascii="Calibri" w:hAnsi="Calibri" w:cs="Calibri"/>
          <w:bCs/>
          <w:szCs w:val="24"/>
        </w:rPr>
        <w:t xml:space="preserve"> siguiente</w:t>
      </w:r>
      <w:r>
        <w:rPr>
          <w:rFonts w:ascii="Calibri" w:hAnsi="Calibri" w:cs="Calibri"/>
          <w:bCs/>
          <w:szCs w:val="24"/>
        </w:rPr>
        <w:t>s</w:t>
      </w:r>
      <w:r w:rsidRPr="006279CD">
        <w:rPr>
          <w:rFonts w:ascii="Calibri" w:hAnsi="Calibri" w:cs="Calibri"/>
          <w:bCs/>
          <w:szCs w:val="24"/>
        </w:rPr>
        <w:t xml:space="preserve"> tabla</w:t>
      </w:r>
      <w:r>
        <w:rPr>
          <w:rFonts w:ascii="Calibri" w:hAnsi="Calibri" w:cs="Calibri"/>
          <w:bCs/>
          <w:szCs w:val="24"/>
        </w:rPr>
        <w:t>s</w:t>
      </w:r>
      <w:r w:rsidRPr="006279CD">
        <w:rPr>
          <w:rFonts w:ascii="Calibri" w:hAnsi="Calibri" w:cs="Calibri"/>
          <w:bCs/>
          <w:szCs w:val="24"/>
        </w:rPr>
        <w:t>:</w:t>
      </w:r>
    </w:p>
    <w:p w14:paraId="7D8D38A3" w14:textId="77777777" w:rsidR="00227FFC" w:rsidRPr="006279CD" w:rsidRDefault="00227FFC" w:rsidP="00227FFC">
      <w:pPr>
        <w:spacing w:before="120" w:after="120" w:line="240" w:lineRule="auto"/>
        <w:ind w:left="720"/>
        <w:contextualSpacing/>
        <w:jc w:val="both"/>
        <w:rPr>
          <w:rFonts w:ascii="Calibri" w:hAnsi="Calibri" w:cs="Calibri"/>
          <w:bCs/>
          <w:szCs w:val="24"/>
        </w:rPr>
      </w:pPr>
    </w:p>
    <w:tbl>
      <w:tblPr>
        <w:tblW w:w="0" w:type="auto"/>
        <w:tblLook w:val="04A0" w:firstRow="1" w:lastRow="0" w:firstColumn="1" w:lastColumn="0" w:noHBand="0" w:noVBand="1"/>
      </w:tblPr>
      <w:tblGrid>
        <w:gridCol w:w="854"/>
        <w:gridCol w:w="682"/>
        <w:gridCol w:w="1840"/>
        <w:gridCol w:w="1718"/>
        <w:gridCol w:w="1705"/>
        <w:gridCol w:w="1705"/>
      </w:tblGrid>
      <w:tr w:rsidR="00897D6F" w:rsidRPr="006279CD" w14:paraId="09893185" w14:textId="77777777" w:rsidTr="00227FFC">
        <w:trPr>
          <w:trHeight w:val="525"/>
        </w:trPr>
        <w:tc>
          <w:tcPr>
            <w:tcW w:w="0" w:type="auto"/>
            <w:tcBorders>
              <w:bottom w:val="single" w:sz="12" w:space="0" w:color="FFFFFF"/>
            </w:tcBorders>
            <w:shd w:val="clear" w:color="auto" w:fill="9E3A38"/>
            <w:hideMark/>
          </w:tcPr>
          <w:p w14:paraId="2A985316" w14:textId="77777777" w:rsidR="00897D6F" w:rsidRDefault="00897D6F" w:rsidP="00897D6F">
            <w:pPr>
              <w:jc w:val="both"/>
              <w:rPr>
                <w:rFonts w:ascii="Calibri" w:hAnsi="Calibri" w:cs="Calibri"/>
                <w:b/>
                <w:bCs/>
                <w:color w:val="FFFFFF"/>
              </w:rPr>
            </w:pPr>
            <w:r>
              <w:rPr>
                <w:rFonts w:ascii="Calibri" w:hAnsi="Calibri" w:cs="Calibri"/>
                <w:color w:val="FFFFFF"/>
              </w:rPr>
              <w:t>Código</w:t>
            </w:r>
          </w:p>
        </w:tc>
        <w:tc>
          <w:tcPr>
            <w:tcW w:w="0" w:type="auto"/>
            <w:tcBorders>
              <w:bottom w:val="single" w:sz="12" w:space="0" w:color="FFFFFF"/>
            </w:tcBorders>
            <w:shd w:val="clear" w:color="auto" w:fill="9E3A38"/>
            <w:hideMark/>
          </w:tcPr>
          <w:p w14:paraId="30B836F4" w14:textId="77777777" w:rsidR="00897D6F" w:rsidRDefault="00897D6F" w:rsidP="00897D6F">
            <w:pPr>
              <w:jc w:val="both"/>
              <w:rPr>
                <w:rFonts w:ascii="Calibri" w:hAnsi="Calibri" w:cs="Calibri"/>
                <w:b/>
                <w:bCs/>
                <w:color w:val="FFFFFF"/>
              </w:rPr>
            </w:pPr>
            <w:proofErr w:type="spellStart"/>
            <w:r>
              <w:rPr>
                <w:rFonts w:ascii="Calibri" w:hAnsi="Calibri" w:cs="Calibri"/>
                <w:color w:val="FFFFFF"/>
              </w:rPr>
              <w:t>Prog</w:t>
            </w:r>
            <w:proofErr w:type="spellEnd"/>
            <w:r>
              <w:rPr>
                <w:rFonts w:ascii="Calibri" w:hAnsi="Calibri" w:cs="Calibri"/>
                <w:color w:val="FFFFFF"/>
              </w:rPr>
              <w:t>.</w:t>
            </w:r>
          </w:p>
        </w:tc>
        <w:tc>
          <w:tcPr>
            <w:tcW w:w="0" w:type="auto"/>
            <w:tcBorders>
              <w:bottom w:val="single" w:sz="12" w:space="0" w:color="FFFFFF"/>
            </w:tcBorders>
            <w:shd w:val="clear" w:color="auto" w:fill="9E3A38"/>
            <w:hideMark/>
          </w:tcPr>
          <w:p w14:paraId="2620FED1" w14:textId="77777777" w:rsidR="00897D6F" w:rsidRDefault="00897D6F" w:rsidP="00897D6F">
            <w:pPr>
              <w:jc w:val="both"/>
              <w:rPr>
                <w:rFonts w:ascii="Calibri" w:hAnsi="Calibri" w:cs="Calibri"/>
                <w:b/>
                <w:bCs/>
                <w:color w:val="FFFFFF"/>
              </w:rPr>
            </w:pPr>
            <w:r>
              <w:rPr>
                <w:rFonts w:ascii="Calibri" w:hAnsi="Calibri" w:cs="Calibri"/>
                <w:color w:val="FFFFFF"/>
              </w:rPr>
              <w:t>Producto</w:t>
            </w:r>
          </w:p>
        </w:tc>
        <w:tc>
          <w:tcPr>
            <w:tcW w:w="0" w:type="auto"/>
            <w:tcBorders>
              <w:bottom w:val="single" w:sz="12" w:space="0" w:color="FFFFFF"/>
            </w:tcBorders>
            <w:shd w:val="clear" w:color="auto" w:fill="9E3A38"/>
            <w:hideMark/>
          </w:tcPr>
          <w:p w14:paraId="5ADC590A" w14:textId="77777777" w:rsidR="00897D6F" w:rsidRDefault="00897D6F" w:rsidP="00897D6F">
            <w:pPr>
              <w:jc w:val="both"/>
              <w:rPr>
                <w:rFonts w:ascii="Calibri" w:hAnsi="Calibri" w:cs="Calibri"/>
                <w:b/>
                <w:bCs/>
                <w:color w:val="FFFFFF"/>
              </w:rPr>
            </w:pPr>
            <w:r>
              <w:rPr>
                <w:rFonts w:ascii="Calibri" w:hAnsi="Calibri" w:cs="Calibri"/>
                <w:color w:val="FFFFFF"/>
              </w:rPr>
              <w:t xml:space="preserve">Precio unitario </w:t>
            </w:r>
            <w:proofErr w:type="spellStart"/>
            <w:r>
              <w:rPr>
                <w:rFonts w:ascii="Calibri" w:hAnsi="Calibri" w:cs="Calibri"/>
                <w:color w:val="FFFFFF"/>
              </w:rPr>
              <w:t>TrueUp</w:t>
            </w:r>
            <w:proofErr w:type="spellEnd"/>
            <w:r>
              <w:rPr>
                <w:rFonts w:ascii="Calibri" w:hAnsi="Calibri" w:cs="Calibri"/>
                <w:color w:val="FFFFFF"/>
              </w:rPr>
              <w:t xml:space="preserve"> año </w:t>
            </w:r>
            <w:proofErr w:type="gramStart"/>
            <w:r>
              <w:rPr>
                <w:rFonts w:ascii="Calibri" w:hAnsi="Calibri" w:cs="Calibri"/>
                <w:color w:val="FFFFFF"/>
              </w:rPr>
              <w:t>1  </w:t>
            </w:r>
            <w:proofErr w:type="spellStart"/>
            <w:r>
              <w:rPr>
                <w:rFonts w:ascii="Calibri" w:hAnsi="Calibri" w:cs="Calibri"/>
                <w:color w:val="FFFFFF"/>
              </w:rPr>
              <w:t>Lic</w:t>
            </w:r>
            <w:proofErr w:type="spellEnd"/>
            <w:proofErr w:type="gramEnd"/>
            <w:r>
              <w:rPr>
                <w:rFonts w:ascii="Calibri" w:hAnsi="Calibri" w:cs="Calibri"/>
                <w:color w:val="FFFFFF"/>
              </w:rPr>
              <w:t xml:space="preserve"> + SA (€)</w:t>
            </w:r>
          </w:p>
        </w:tc>
        <w:tc>
          <w:tcPr>
            <w:tcW w:w="0" w:type="auto"/>
            <w:tcBorders>
              <w:bottom w:val="single" w:sz="12" w:space="0" w:color="FFFFFF"/>
            </w:tcBorders>
            <w:shd w:val="clear" w:color="auto" w:fill="9E3A38"/>
            <w:hideMark/>
          </w:tcPr>
          <w:p w14:paraId="5250A88D" w14:textId="77777777" w:rsidR="00897D6F" w:rsidRDefault="00897D6F" w:rsidP="00897D6F">
            <w:pPr>
              <w:jc w:val="both"/>
              <w:rPr>
                <w:rFonts w:ascii="Calibri" w:hAnsi="Calibri" w:cs="Calibri"/>
                <w:b/>
                <w:bCs/>
                <w:color w:val="FFFFFF"/>
              </w:rPr>
            </w:pPr>
            <w:r>
              <w:rPr>
                <w:rFonts w:ascii="Calibri" w:hAnsi="Calibri" w:cs="Calibri"/>
                <w:color w:val="FFFFFF"/>
              </w:rPr>
              <w:t xml:space="preserve">Precio unitario </w:t>
            </w:r>
            <w:proofErr w:type="spellStart"/>
            <w:r>
              <w:rPr>
                <w:rFonts w:ascii="Calibri" w:hAnsi="Calibri" w:cs="Calibri"/>
                <w:color w:val="FFFFFF"/>
              </w:rPr>
              <w:t>TrueUp</w:t>
            </w:r>
            <w:proofErr w:type="spellEnd"/>
            <w:r>
              <w:rPr>
                <w:rFonts w:ascii="Calibri" w:hAnsi="Calibri" w:cs="Calibri"/>
                <w:color w:val="FFFFFF"/>
              </w:rPr>
              <w:t xml:space="preserve"> año 2 </w:t>
            </w:r>
            <w:proofErr w:type="spellStart"/>
            <w:r>
              <w:rPr>
                <w:rFonts w:ascii="Calibri" w:hAnsi="Calibri" w:cs="Calibri"/>
                <w:color w:val="FFFFFF"/>
              </w:rPr>
              <w:t>Lic</w:t>
            </w:r>
            <w:proofErr w:type="spellEnd"/>
            <w:r>
              <w:rPr>
                <w:rFonts w:ascii="Calibri" w:hAnsi="Calibri" w:cs="Calibri"/>
                <w:color w:val="FFFFFF"/>
              </w:rPr>
              <w:t xml:space="preserve"> + SA (€)</w:t>
            </w:r>
          </w:p>
        </w:tc>
        <w:tc>
          <w:tcPr>
            <w:tcW w:w="0" w:type="auto"/>
            <w:tcBorders>
              <w:bottom w:val="single" w:sz="12" w:space="0" w:color="FFFFFF"/>
            </w:tcBorders>
            <w:shd w:val="clear" w:color="auto" w:fill="9E3A38"/>
            <w:hideMark/>
          </w:tcPr>
          <w:p w14:paraId="7B5F13D8" w14:textId="77777777" w:rsidR="00897D6F" w:rsidRDefault="00897D6F" w:rsidP="00897D6F">
            <w:pPr>
              <w:jc w:val="both"/>
              <w:rPr>
                <w:rFonts w:ascii="Calibri" w:hAnsi="Calibri" w:cs="Calibri"/>
                <w:b/>
                <w:bCs/>
                <w:color w:val="FFFFFF"/>
              </w:rPr>
            </w:pPr>
            <w:r>
              <w:rPr>
                <w:rFonts w:ascii="Calibri" w:hAnsi="Calibri" w:cs="Calibri"/>
                <w:color w:val="FFFFFF"/>
              </w:rPr>
              <w:t xml:space="preserve">Precio unitario </w:t>
            </w:r>
            <w:proofErr w:type="spellStart"/>
            <w:r>
              <w:rPr>
                <w:rFonts w:ascii="Calibri" w:hAnsi="Calibri" w:cs="Calibri"/>
                <w:color w:val="FFFFFF"/>
              </w:rPr>
              <w:t>TrueUp</w:t>
            </w:r>
            <w:proofErr w:type="spellEnd"/>
            <w:r>
              <w:rPr>
                <w:rFonts w:ascii="Calibri" w:hAnsi="Calibri" w:cs="Calibri"/>
                <w:color w:val="FFFFFF"/>
              </w:rPr>
              <w:t xml:space="preserve"> año 3 </w:t>
            </w:r>
            <w:proofErr w:type="spellStart"/>
            <w:r>
              <w:rPr>
                <w:rFonts w:ascii="Calibri" w:hAnsi="Calibri" w:cs="Calibri"/>
                <w:color w:val="FFFFFF"/>
              </w:rPr>
              <w:t>Lic</w:t>
            </w:r>
            <w:proofErr w:type="spellEnd"/>
            <w:r>
              <w:rPr>
                <w:rFonts w:ascii="Calibri" w:hAnsi="Calibri" w:cs="Calibri"/>
                <w:color w:val="FFFFFF"/>
              </w:rPr>
              <w:t xml:space="preserve"> + SA (€)</w:t>
            </w:r>
          </w:p>
        </w:tc>
      </w:tr>
      <w:tr w:rsidR="00897D6F" w:rsidRPr="006279CD" w14:paraId="04A57340" w14:textId="77777777" w:rsidTr="00227FFC">
        <w:trPr>
          <w:trHeight w:val="315"/>
        </w:trPr>
        <w:tc>
          <w:tcPr>
            <w:tcW w:w="0" w:type="auto"/>
            <w:shd w:val="clear" w:color="auto" w:fill="F2DBDB"/>
          </w:tcPr>
          <w:p w14:paraId="6F3D6C18" w14:textId="77777777" w:rsidR="00897D6F" w:rsidRDefault="00897D6F" w:rsidP="00897D6F">
            <w:pPr>
              <w:jc w:val="both"/>
              <w:rPr>
                <w:rFonts w:ascii="Calibri" w:hAnsi="Calibri" w:cs="Calibri"/>
                <w:b/>
                <w:bCs/>
                <w:color w:val="000000"/>
              </w:rPr>
            </w:pPr>
            <w:r>
              <w:rPr>
                <w:rFonts w:ascii="Calibri" w:hAnsi="Calibri" w:cs="Calibri"/>
                <w:b/>
                <w:color w:val="000000"/>
              </w:rPr>
              <w:t>[U-001]</w:t>
            </w:r>
          </w:p>
        </w:tc>
        <w:tc>
          <w:tcPr>
            <w:tcW w:w="0" w:type="auto"/>
            <w:shd w:val="clear" w:color="auto" w:fill="F2DBDB"/>
          </w:tcPr>
          <w:p w14:paraId="2268B813"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0" w:type="auto"/>
            <w:shd w:val="clear" w:color="auto" w:fill="F2DBDB"/>
          </w:tcPr>
          <w:p w14:paraId="266A8559" w14:textId="77777777" w:rsidR="00897D6F" w:rsidRDefault="00897D6F" w:rsidP="00897D6F">
            <w:pPr>
              <w:jc w:val="both"/>
              <w:rPr>
                <w:rFonts w:cs="Arial"/>
                <w:color w:val="000000"/>
                <w:sz w:val="18"/>
                <w:szCs w:val="18"/>
              </w:rPr>
            </w:pPr>
            <w:r>
              <w:rPr>
                <w:rFonts w:cs="Arial"/>
                <w:color w:val="000000"/>
                <w:sz w:val="18"/>
                <w:szCs w:val="18"/>
              </w:rPr>
              <w:t xml:space="preserve">Visio Professional </w:t>
            </w:r>
            <w:proofErr w:type="spellStart"/>
            <w:r>
              <w:rPr>
                <w:rFonts w:cs="Arial"/>
                <w:color w:val="000000"/>
                <w:sz w:val="18"/>
                <w:szCs w:val="18"/>
              </w:rPr>
              <w:t>ALng</w:t>
            </w:r>
            <w:proofErr w:type="spellEnd"/>
            <w:r>
              <w:rPr>
                <w:rFonts w:cs="Arial"/>
                <w:color w:val="000000"/>
                <w:sz w:val="18"/>
                <w:szCs w:val="18"/>
              </w:rPr>
              <w:t xml:space="preserve"> LSA</w:t>
            </w:r>
          </w:p>
        </w:tc>
        <w:tc>
          <w:tcPr>
            <w:tcW w:w="0" w:type="auto"/>
            <w:shd w:val="clear" w:color="auto" w:fill="F2DBDB"/>
            <w:vAlign w:val="center"/>
          </w:tcPr>
          <w:p w14:paraId="5F8A7601" w14:textId="77777777" w:rsidR="00897D6F" w:rsidRDefault="00897D6F" w:rsidP="00897D6F">
            <w:pPr>
              <w:jc w:val="both"/>
              <w:rPr>
                <w:rFonts w:ascii="Calibri" w:hAnsi="Calibri" w:cs="Calibri"/>
                <w:color w:val="000000"/>
              </w:rPr>
            </w:pPr>
            <w:r>
              <w:rPr>
                <w:rFonts w:cs="Arial"/>
                <w:color w:val="000000"/>
                <w:sz w:val="18"/>
                <w:szCs w:val="18"/>
              </w:rPr>
              <w:t>885,00</w:t>
            </w:r>
            <w:r>
              <w:rPr>
                <w:rFonts w:ascii="Calibri" w:hAnsi="Calibri" w:cs="Calibri"/>
                <w:color w:val="000000"/>
                <w:lang w:val="en-US"/>
              </w:rPr>
              <w:t xml:space="preserve"> €</w:t>
            </w:r>
          </w:p>
        </w:tc>
        <w:tc>
          <w:tcPr>
            <w:tcW w:w="0" w:type="auto"/>
            <w:shd w:val="clear" w:color="auto" w:fill="F2DBDB"/>
            <w:vAlign w:val="center"/>
          </w:tcPr>
          <w:p w14:paraId="5DDDF9ED" w14:textId="77777777" w:rsidR="00897D6F" w:rsidRDefault="00897D6F" w:rsidP="00897D6F">
            <w:pPr>
              <w:jc w:val="both"/>
              <w:rPr>
                <w:rFonts w:ascii="Calibri" w:hAnsi="Calibri" w:cs="Calibri"/>
                <w:color w:val="000000"/>
              </w:rPr>
            </w:pPr>
            <w:r>
              <w:rPr>
                <w:rFonts w:cs="Arial"/>
                <w:color w:val="000000"/>
                <w:sz w:val="18"/>
                <w:szCs w:val="18"/>
              </w:rPr>
              <w:t>736,00</w:t>
            </w:r>
            <w:r>
              <w:rPr>
                <w:rFonts w:ascii="Calibri" w:hAnsi="Calibri" w:cs="Calibri"/>
                <w:color w:val="000000"/>
                <w:lang w:val="en-US"/>
              </w:rPr>
              <w:t xml:space="preserve"> €</w:t>
            </w:r>
          </w:p>
        </w:tc>
        <w:tc>
          <w:tcPr>
            <w:tcW w:w="0" w:type="auto"/>
            <w:shd w:val="clear" w:color="auto" w:fill="F2DBDB"/>
            <w:vAlign w:val="center"/>
          </w:tcPr>
          <w:p w14:paraId="27C9D2B7" w14:textId="77777777" w:rsidR="00897D6F" w:rsidRDefault="00897D6F" w:rsidP="00897D6F">
            <w:pPr>
              <w:jc w:val="both"/>
              <w:rPr>
                <w:rFonts w:ascii="Calibri" w:hAnsi="Calibri" w:cs="Calibri"/>
                <w:color w:val="000000"/>
              </w:rPr>
            </w:pPr>
            <w:r>
              <w:rPr>
                <w:rFonts w:cs="Arial"/>
                <w:color w:val="000000"/>
                <w:sz w:val="18"/>
                <w:szCs w:val="18"/>
              </w:rPr>
              <w:t>588,00</w:t>
            </w:r>
            <w:r>
              <w:rPr>
                <w:rFonts w:ascii="Calibri" w:hAnsi="Calibri" w:cs="Calibri"/>
                <w:color w:val="000000"/>
                <w:lang w:val="en-US"/>
              </w:rPr>
              <w:t xml:space="preserve"> €</w:t>
            </w:r>
          </w:p>
        </w:tc>
      </w:tr>
      <w:tr w:rsidR="00897D6F" w:rsidRPr="006279CD" w14:paraId="5A4C3C0B" w14:textId="77777777" w:rsidTr="00227FFC">
        <w:trPr>
          <w:trHeight w:val="315"/>
        </w:trPr>
        <w:tc>
          <w:tcPr>
            <w:tcW w:w="0" w:type="auto"/>
            <w:shd w:val="clear" w:color="auto" w:fill="F8EDED"/>
          </w:tcPr>
          <w:p w14:paraId="5A431DA3" w14:textId="77777777" w:rsidR="00897D6F" w:rsidRDefault="00897D6F" w:rsidP="00897D6F">
            <w:pPr>
              <w:jc w:val="both"/>
              <w:rPr>
                <w:rFonts w:ascii="Calibri" w:hAnsi="Calibri" w:cs="Calibri"/>
                <w:b/>
                <w:bCs/>
                <w:color w:val="000000"/>
              </w:rPr>
            </w:pPr>
            <w:r>
              <w:rPr>
                <w:rFonts w:ascii="Calibri" w:hAnsi="Calibri" w:cs="Calibri"/>
                <w:b/>
                <w:color w:val="000000"/>
              </w:rPr>
              <w:t>[U-00</w:t>
            </w:r>
            <w:r>
              <w:rPr>
                <w:rFonts w:ascii="Calibri" w:hAnsi="Calibri" w:cs="Calibri"/>
                <w:b/>
                <w:bCs/>
                <w:color w:val="000000"/>
              </w:rPr>
              <w:t>2</w:t>
            </w:r>
            <w:r>
              <w:rPr>
                <w:rFonts w:ascii="Calibri" w:hAnsi="Calibri" w:cs="Calibri"/>
                <w:b/>
                <w:color w:val="000000"/>
              </w:rPr>
              <w:t>]</w:t>
            </w:r>
          </w:p>
        </w:tc>
        <w:tc>
          <w:tcPr>
            <w:tcW w:w="0" w:type="auto"/>
            <w:shd w:val="clear" w:color="auto" w:fill="F8EDED"/>
          </w:tcPr>
          <w:p w14:paraId="5BD4E9AE"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0" w:type="auto"/>
            <w:shd w:val="clear" w:color="auto" w:fill="F8EDED"/>
          </w:tcPr>
          <w:p w14:paraId="12158E88" w14:textId="77777777" w:rsidR="00897D6F" w:rsidRDefault="00897D6F" w:rsidP="00897D6F">
            <w:pPr>
              <w:jc w:val="both"/>
              <w:rPr>
                <w:rFonts w:cs="Arial"/>
                <w:color w:val="000000"/>
                <w:sz w:val="18"/>
                <w:szCs w:val="18"/>
              </w:rPr>
            </w:pPr>
            <w:r>
              <w:rPr>
                <w:rFonts w:cs="Arial"/>
                <w:color w:val="000000"/>
                <w:sz w:val="18"/>
                <w:szCs w:val="18"/>
              </w:rPr>
              <w:t xml:space="preserve">Visual Studio </w:t>
            </w:r>
            <w:proofErr w:type="spellStart"/>
            <w:r>
              <w:rPr>
                <w:rFonts w:cs="Arial"/>
                <w:color w:val="000000"/>
                <w:sz w:val="18"/>
                <w:szCs w:val="18"/>
              </w:rPr>
              <w:t>Ent</w:t>
            </w:r>
            <w:proofErr w:type="spellEnd"/>
            <w:r>
              <w:rPr>
                <w:rFonts w:cs="Arial"/>
                <w:color w:val="000000"/>
                <w:sz w:val="18"/>
                <w:szCs w:val="18"/>
              </w:rPr>
              <w:t xml:space="preserve"> MSDN </w:t>
            </w:r>
            <w:proofErr w:type="spellStart"/>
            <w:r>
              <w:rPr>
                <w:rFonts w:cs="Arial"/>
                <w:color w:val="000000"/>
                <w:sz w:val="18"/>
                <w:szCs w:val="18"/>
              </w:rPr>
              <w:t>ALng</w:t>
            </w:r>
            <w:proofErr w:type="spellEnd"/>
            <w:r>
              <w:rPr>
                <w:rFonts w:cs="Arial"/>
                <w:color w:val="000000"/>
                <w:sz w:val="18"/>
                <w:szCs w:val="18"/>
              </w:rPr>
              <w:t xml:space="preserve"> LSA</w:t>
            </w:r>
          </w:p>
        </w:tc>
        <w:tc>
          <w:tcPr>
            <w:tcW w:w="0" w:type="auto"/>
            <w:shd w:val="clear" w:color="auto" w:fill="F8EDED"/>
            <w:vAlign w:val="center"/>
          </w:tcPr>
          <w:p w14:paraId="6009B479" w14:textId="77777777" w:rsidR="00897D6F" w:rsidRDefault="00897D6F" w:rsidP="00897D6F">
            <w:pPr>
              <w:jc w:val="both"/>
              <w:rPr>
                <w:rFonts w:ascii="Calibri" w:hAnsi="Calibri" w:cs="Calibri"/>
                <w:color w:val="000000"/>
              </w:rPr>
            </w:pPr>
            <w:r>
              <w:rPr>
                <w:rFonts w:cs="Arial"/>
                <w:color w:val="000000"/>
                <w:sz w:val="18"/>
                <w:szCs w:val="18"/>
              </w:rPr>
              <w:t>7.425,00</w:t>
            </w:r>
            <w:r>
              <w:rPr>
                <w:rFonts w:ascii="Calibri" w:hAnsi="Calibri" w:cs="Calibri"/>
                <w:color w:val="000000"/>
                <w:lang w:val="en-US"/>
              </w:rPr>
              <w:t xml:space="preserve"> €</w:t>
            </w:r>
          </w:p>
        </w:tc>
        <w:tc>
          <w:tcPr>
            <w:tcW w:w="0" w:type="auto"/>
            <w:shd w:val="clear" w:color="auto" w:fill="F8EDED"/>
            <w:vAlign w:val="center"/>
          </w:tcPr>
          <w:p w14:paraId="6F5D6138" w14:textId="77777777" w:rsidR="00897D6F" w:rsidRDefault="00897D6F" w:rsidP="00897D6F">
            <w:pPr>
              <w:jc w:val="both"/>
              <w:rPr>
                <w:rFonts w:ascii="Calibri" w:hAnsi="Calibri" w:cs="Calibri"/>
                <w:color w:val="000000"/>
              </w:rPr>
            </w:pPr>
            <w:r>
              <w:rPr>
                <w:rFonts w:cs="Arial"/>
                <w:color w:val="000000"/>
                <w:sz w:val="18"/>
                <w:szCs w:val="18"/>
              </w:rPr>
              <w:t>6.176,00</w:t>
            </w:r>
            <w:r>
              <w:rPr>
                <w:rFonts w:ascii="Calibri" w:hAnsi="Calibri" w:cs="Calibri"/>
                <w:color w:val="000000"/>
                <w:lang w:val="en-US"/>
              </w:rPr>
              <w:t xml:space="preserve"> €</w:t>
            </w:r>
          </w:p>
        </w:tc>
        <w:tc>
          <w:tcPr>
            <w:tcW w:w="0" w:type="auto"/>
            <w:shd w:val="clear" w:color="auto" w:fill="F8EDED"/>
            <w:vAlign w:val="center"/>
          </w:tcPr>
          <w:p w14:paraId="6C678452" w14:textId="77777777" w:rsidR="00897D6F" w:rsidRDefault="00897D6F" w:rsidP="00897D6F">
            <w:pPr>
              <w:jc w:val="both"/>
              <w:rPr>
                <w:rFonts w:ascii="Calibri" w:hAnsi="Calibri" w:cs="Calibri"/>
                <w:color w:val="000000"/>
              </w:rPr>
            </w:pPr>
            <w:r>
              <w:rPr>
                <w:rFonts w:cs="Arial"/>
                <w:color w:val="000000"/>
                <w:sz w:val="18"/>
                <w:szCs w:val="18"/>
              </w:rPr>
              <w:t>4.928,00</w:t>
            </w:r>
            <w:r>
              <w:rPr>
                <w:rFonts w:ascii="Calibri" w:hAnsi="Calibri" w:cs="Calibri"/>
                <w:color w:val="000000"/>
                <w:lang w:val="en-US"/>
              </w:rPr>
              <w:t xml:space="preserve"> €</w:t>
            </w:r>
          </w:p>
        </w:tc>
      </w:tr>
      <w:tr w:rsidR="00897D6F" w:rsidRPr="00AF65B4" w14:paraId="51D2B544" w14:textId="77777777" w:rsidTr="00227FFC">
        <w:trPr>
          <w:trHeight w:val="315"/>
        </w:trPr>
        <w:tc>
          <w:tcPr>
            <w:tcW w:w="0" w:type="auto"/>
            <w:shd w:val="clear" w:color="auto" w:fill="F2DBDB"/>
          </w:tcPr>
          <w:p w14:paraId="39A84E62" w14:textId="77777777" w:rsidR="00897D6F" w:rsidRDefault="00897D6F" w:rsidP="00897D6F">
            <w:pPr>
              <w:jc w:val="both"/>
              <w:rPr>
                <w:rFonts w:ascii="Calibri" w:hAnsi="Calibri" w:cs="Calibri"/>
                <w:b/>
                <w:bCs/>
                <w:color w:val="000000"/>
              </w:rPr>
            </w:pPr>
            <w:r>
              <w:rPr>
                <w:rFonts w:ascii="Calibri" w:hAnsi="Calibri" w:cs="Calibri"/>
                <w:b/>
                <w:color w:val="000000"/>
              </w:rPr>
              <w:t>[U-00</w:t>
            </w:r>
            <w:r>
              <w:rPr>
                <w:rFonts w:ascii="Calibri" w:hAnsi="Calibri" w:cs="Calibri"/>
                <w:b/>
                <w:bCs/>
                <w:color w:val="000000"/>
              </w:rPr>
              <w:t>3</w:t>
            </w:r>
            <w:r>
              <w:rPr>
                <w:rFonts w:ascii="Calibri" w:hAnsi="Calibri" w:cs="Calibri"/>
                <w:b/>
                <w:color w:val="000000"/>
              </w:rPr>
              <w:t>]</w:t>
            </w:r>
          </w:p>
        </w:tc>
        <w:tc>
          <w:tcPr>
            <w:tcW w:w="0" w:type="auto"/>
            <w:shd w:val="clear" w:color="auto" w:fill="F2DBDB"/>
          </w:tcPr>
          <w:p w14:paraId="08D3DE05"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0" w:type="auto"/>
            <w:shd w:val="clear" w:color="auto" w:fill="F2DBDB"/>
          </w:tcPr>
          <w:p w14:paraId="42F9262E" w14:textId="77777777" w:rsidR="00897D6F" w:rsidRDefault="00897D6F" w:rsidP="00897D6F">
            <w:pPr>
              <w:jc w:val="both"/>
              <w:rPr>
                <w:rFonts w:ascii="Calibri" w:hAnsi="Calibri" w:cs="Calibri"/>
                <w:color w:val="000000"/>
                <w:lang w:val="en-US"/>
              </w:rPr>
            </w:pPr>
            <w:r>
              <w:rPr>
                <w:rFonts w:cs="Arial"/>
                <w:color w:val="000000"/>
                <w:sz w:val="18"/>
                <w:szCs w:val="18"/>
                <w:lang w:val="en-US"/>
              </w:rPr>
              <w:t xml:space="preserve">Visual Studio Pro MSDN </w:t>
            </w:r>
            <w:proofErr w:type="spellStart"/>
            <w:r>
              <w:rPr>
                <w:rFonts w:cs="Arial"/>
                <w:color w:val="000000"/>
                <w:sz w:val="18"/>
                <w:szCs w:val="18"/>
                <w:lang w:val="en-US"/>
              </w:rPr>
              <w:t>ALng</w:t>
            </w:r>
            <w:proofErr w:type="spellEnd"/>
            <w:r>
              <w:rPr>
                <w:rFonts w:cs="Arial"/>
                <w:color w:val="000000"/>
                <w:sz w:val="18"/>
                <w:szCs w:val="18"/>
                <w:lang w:val="en-US"/>
              </w:rPr>
              <w:t xml:space="preserve"> LSA</w:t>
            </w:r>
          </w:p>
        </w:tc>
        <w:tc>
          <w:tcPr>
            <w:tcW w:w="0" w:type="auto"/>
            <w:shd w:val="clear" w:color="auto" w:fill="F2DBDB"/>
            <w:vAlign w:val="center"/>
          </w:tcPr>
          <w:p w14:paraId="6B3A8DAC" w14:textId="77777777" w:rsidR="00897D6F" w:rsidRDefault="00897D6F" w:rsidP="00897D6F">
            <w:pPr>
              <w:jc w:val="both"/>
              <w:rPr>
                <w:rFonts w:ascii="Calibri" w:hAnsi="Calibri" w:cs="Calibri"/>
                <w:color w:val="000000"/>
                <w:lang w:val="en-US"/>
              </w:rPr>
            </w:pPr>
            <w:r>
              <w:rPr>
                <w:rFonts w:cs="Arial"/>
                <w:color w:val="000000"/>
                <w:sz w:val="18"/>
                <w:szCs w:val="18"/>
              </w:rPr>
              <w:t>1.047,00</w:t>
            </w:r>
            <w:r>
              <w:rPr>
                <w:rFonts w:ascii="Calibri" w:hAnsi="Calibri" w:cs="Calibri"/>
                <w:color w:val="000000"/>
                <w:lang w:val="en-US"/>
              </w:rPr>
              <w:t xml:space="preserve"> €</w:t>
            </w:r>
          </w:p>
        </w:tc>
        <w:tc>
          <w:tcPr>
            <w:tcW w:w="0" w:type="auto"/>
            <w:shd w:val="clear" w:color="auto" w:fill="F2DBDB"/>
            <w:vAlign w:val="center"/>
          </w:tcPr>
          <w:p w14:paraId="4059ECF4" w14:textId="77777777" w:rsidR="00897D6F" w:rsidRDefault="00897D6F" w:rsidP="00897D6F">
            <w:pPr>
              <w:jc w:val="both"/>
              <w:rPr>
                <w:rFonts w:ascii="Calibri" w:hAnsi="Calibri" w:cs="Calibri"/>
                <w:color w:val="000000"/>
                <w:lang w:val="en-US"/>
              </w:rPr>
            </w:pPr>
            <w:r>
              <w:rPr>
                <w:rFonts w:cs="Arial"/>
                <w:color w:val="000000"/>
                <w:sz w:val="18"/>
                <w:szCs w:val="18"/>
              </w:rPr>
              <w:t>688,00</w:t>
            </w:r>
            <w:r>
              <w:rPr>
                <w:rFonts w:ascii="Calibri" w:hAnsi="Calibri" w:cs="Calibri"/>
                <w:color w:val="000000"/>
                <w:lang w:val="en-US"/>
              </w:rPr>
              <w:t xml:space="preserve"> €</w:t>
            </w:r>
          </w:p>
        </w:tc>
        <w:tc>
          <w:tcPr>
            <w:tcW w:w="0" w:type="auto"/>
            <w:shd w:val="clear" w:color="auto" w:fill="F2DBDB"/>
            <w:vAlign w:val="center"/>
          </w:tcPr>
          <w:p w14:paraId="54E43504" w14:textId="77777777" w:rsidR="00897D6F" w:rsidRDefault="00897D6F" w:rsidP="00897D6F">
            <w:pPr>
              <w:jc w:val="both"/>
              <w:rPr>
                <w:rFonts w:ascii="Calibri" w:hAnsi="Calibri" w:cs="Calibri"/>
                <w:color w:val="000000"/>
                <w:lang w:val="en-US"/>
              </w:rPr>
            </w:pPr>
            <w:r>
              <w:rPr>
                <w:rFonts w:cs="Arial"/>
                <w:color w:val="000000"/>
                <w:sz w:val="18"/>
                <w:szCs w:val="18"/>
              </w:rPr>
              <w:t>331,00</w:t>
            </w:r>
            <w:r>
              <w:rPr>
                <w:rFonts w:ascii="Calibri" w:hAnsi="Calibri" w:cs="Calibri"/>
                <w:color w:val="000000"/>
                <w:lang w:val="en-US"/>
              </w:rPr>
              <w:t xml:space="preserve"> €</w:t>
            </w:r>
          </w:p>
        </w:tc>
      </w:tr>
      <w:tr w:rsidR="00897D6F" w:rsidRPr="009F09FE" w14:paraId="0E27E490" w14:textId="77777777" w:rsidTr="00227FFC">
        <w:trPr>
          <w:trHeight w:val="315"/>
        </w:trPr>
        <w:tc>
          <w:tcPr>
            <w:tcW w:w="0" w:type="auto"/>
            <w:shd w:val="clear" w:color="auto" w:fill="F8EDED"/>
          </w:tcPr>
          <w:p w14:paraId="1B80D13D" w14:textId="77777777" w:rsidR="00897D6F" w:rsidRDefault="00897D6F" w:rsidP="00897D6F">
            <w:pPr>
              <w:jc w:val="both"/>
              <w:rPr>
                <w:rFonts w:ascii="Calibri" w:hAnsi="Calibri" w:cs="Calibri"/>
                <w:b/>
                <w:bCs/>
                <w:color w:val="000000"/>
                <w:lang w:val="en-US"/>
              </w:rPr>
            </w:pPr>
            <w:r>
              <w:rPr>
                <w:rFonts w:ascii="Calibri" w:hAnsi="Calibri" w:cs="Calibri"/>
                <w:b/>
                <w:color w:val="000000"/>
              </w:rPr>
              <w:t>[U-00</w:t>
            </w:r>
            <w:r>
              <w:rPr>
                <w:rFonts w:ascii="Calibri" w:hAnsi="Calibri" w:cs="Calibri"/>
                <w:b/>
                <w:bCs/>
                <w:color w:val="000000"/>
              </w:rPr>
              <w:t>4</w:t>
            </w:r>
            <w:r>
              <w:rPr>
                <w:rFonts w:ascii="Calibri" w:hAnsi="Calibri" w:cs="Calibri"/>
                <w:b/>
                <w:color w:val="000000"/>
              </w:rPr>
              <w:t>]</w:t>
            </w:r>
          </w:p>
        </w:tc>
        <w:tc>
          <w:tcPr>
            <w:tcW w:w="0" w:type="auto"/>
            <w:shd w:val="clear" w:color="auto" w:fill="F8EDED"/>
          </w:tcPr>
          <w:p w14:paraId="37E7DB57"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0" w:type="auto"/>
            <w:shd w:val="clear" w:color="auto" w:fill="F8EDED"/>
          </w:tcPr>
          <w:p w14:paraId="54D66BB3" w14:textId="77777777" w:rsidR="00897D6F" w:rsidRDefault="00897D6F" w:rsidP="00897D6F">
            <w:pPr>
              <w:jc w:val="both"/>
              <w:rPr>
                <w:rFonts w:ascii="Calibri" w:hAnsi="Calibri" w:cs="Calibri"/>
                <w:color w:val="000000"/>
                <w:lang w:val="en-US"/>
              </w:rPr>
            </w:pPr>
            <w:r>
              <w:rPr>
                <w:rFonts w:cs="Arial"/>
                <w:color w:val="000000"/>
                <w:sz w:val="18"/>
                <w:szCs w:val="18"/>
              </w:rPr>
              <w:t>Azure DevOps Server CAL ALng LSA User CAL</w:t>
            </w:r>
          </w:p>
        </w:tc>
        <w:tc>
          <w:tcPr>
            <w:tcW w:w="0" w:type="auto"/>
            <w:shd w:val="clear" w:color="auto" w:fill="F8EDED"/>
            <w:vAlign w:val="center"/>
          </w:tcPr>
          <w:p w14:paraId="40EE9CBA" w14:textId="77777777" w:rsidR="00897D6F" w:rsidRDefault="00897D6F" w:rsidP="00897D6F">
            <w:pPr>
              <w:jc w:val="both"/>
              <w:rPr>
                <w:rFonts w:ascii="Calibri" w:hAnsi="Calibri" w:cs="Calibri"/>
                <w:color w:val="000000"/>
                <w:lang w:val="en-US"/>
              </w:rPr>
            </w:pPr>
            <w:r>
              <w:rPr>
                <w:rFonts w:cs="Arial"/>
                <w:color w:val="000000"/>
                <w:sz w:val="18"/>
                <w:szCs w:val="18"/>
              </w:rPr>
              <w:t>552,00</w:t>
            </w:r>
            <w:r>
              <w:rPr>
                <w:rFonts w:ascii="Calibri" w:hAnsi="Calibri" w:cs="Calibri"/>
                <w:color w:val="000000"/>
                <w:lang w:val="en-US"/>
              </w:rPr>
              <w:t xml:space="preserve"> €</w:t>
            </w:r>
          </w:p>
        </w:tc>
        <w:tc>
          <w:tcPr>
            <w:tcW w:w="0" w:type="auto"/>
            <w:shd w:val="clear" w:color="auto" w:fill="F8EDED"/>
            <w:vAlign w:val="center"/>
          </w:tcPr>
          <w:p w14:paraId="1CFF5839" w14:textId="77777777" w:rsidR="00897D6F" w:rsidRDefault="00897D6F" w:rsidP="00897D6F">
            <w:pPr>
              <w:jc w:val="both"/>
              <w:rPr>
                <w:rFonts w:ascii="Calibri" w:hAnsi="Calibri" w:cs="Calibri"/>
                <w:color w:val="000000"/>
                <w:lang w:val="en-US"/>
              </w:rPr>
            </w:pPr>
            <w:r>
              <w:rPr>
                <w:rFonts w:cs="Arial"/>
                <w:color w:val="000000"/>
                <w:sz w:val="18"/>
                <w:szCs w:val="18"/>
              </w:rPr>
              <w:t>468,00</w:t>
            </w:r>
            <w:r>
              <w:rPr>
                <w:rFonts w:ascii="Calibri" w:hAnsi="Calibri" w:cs="Calibri"/>
                <w:color w:val="000000"/>
                <w:lang w:val="en-US"/>
              </w:rPr>
              <w:t xml:space="preserve"> €</w:t>
            </w:r>
          </w:p>
        </w:tc>
        <w:tc>
          <w:tcPr>
            <w:tcW w:w="0" w:type="auto"/>
            <w:shd w:val="clear" w:color="auto" w:fill="F8EDED"/>
            <w:vAlign w:val="center"/>
          </w:tcPr>
          <w:p w14:paraId="0AE85595" w14:textId="77777777" w:rsidR="00897D6F" w:rsidRDefault="00897D6F" w:rsidP="00897D6F">
            <w:pPr>
              <w:jc w:val="both"/>
              <w:rPr>
                <w:rFonts w:ascii="Calibri" w:hAnsi="Calibri" w:cs="Calibri"/>
                <w:color w:val="000000"/>
              </w:rPr>
            </w:pPr>
            <w:r>
              <w:rPr>
                <w:rFonts w:cs="Arial"/>
                <w:color w:val="000000"/>
                <w:sz w:val="18"/>
                <w:szCs w:val="18"/>
              </w:rPr>
              <w:t>382,00</w:t>
            </w:r>
            <w:r>
              <w:rPr>
                <w:rFonts w:ascii="Calibri" w:hAnsi="Calibri" w:cs="Calibri"/>
                <w:color w:val="000000"/>
                <w:lang w:val="en-US"/>
              </w:rPr>
              <w:t xml:space="preserve"> €</w:t>
            </w:r>
          </w:p>
        </w:tc>
      </w:tr>
      <w:tr w:rsidR="00897D6F" w:rsidRPr="00AF65B4" w14:paraId="1F2F9D5A" w14:textId="77777777" w:rsidTr="00227FFC">
        <w:trPr>
          <w:trHeight w:val="315"/>
        </w:trPr>
        <w:tc>
          <w:tcPr>
            <w:tcW w:w="0" w:type="auto"/>
            <w:shd w:val="clear" w:color="auto" w:fill="F2DBDB"/>
          </w:tcPr>
          <w:p w14:paraId="2B781AF7" w14:textId="77777777" w:rsidR="00897D6F" w:rsidRDefault="00897D6F" w:rsidP="00897D6F">
            <w:pPr>
              <w:jc w:val="both"/>
              <w:rPr>
                <w:rFonts w:ascii="Calibri" w:hAnsi="Calibri" w:cs="Calibri"/>
                <w:b/>
                <w:bCs/>
                <w:color w:val="000000"/>
              </w:rPr>
            </w:pPr>
            <w:r>
              <w:rPr>
                <w:rFonts w:ascii="Calibri" w:hAnsi="Calibri" w:cs="Calibri"/>
                <w:b/>
                <w:color w:val="000000"/>
              </w:rPr>
              <w:t>[U-00</w:t>
            </w:r>
            <w:r>
              <w:rPr>
                <w:rFonts w:ascii="Calibri" w:hAnsi="Calibri" w:cs="Calibri"/>
                <w:b/>
                <w:bCs/>
                <w:color w:val="000000"/>
              </w:rPr>
              <w:t>5</w:t>
            </w:r>
            <w:r>
              <w:rPr>
                <w:rFonts w:ascii="Calibri" w:hAnsi="Calibri" w:cs="Calibri"/>
                <w:b/>
                <w:color w:val="000000"/>
              </w:rPr>
              <w:t>]</w:t>
            </w:r>
          </w:p>
        </w:tc>
        <w:tc>
          <w:tcPr>
            <w:tcW w:w="0" w:type="auto"/>
            <w:shd w:val="clear" w:color="auto" w:fill="F2DBDB"/>
          </w:tcPr>
          <w:p w14:paraId="39AF477A"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0" w:type="auto"/>
            <w:shd w:val="clear" w:color="auto" w:fill="F2DBDB"/>
          </w:tcPr>
          <w:p w14:paraId="1455F3AE" w14:textId="77777777" w:rsidR="00897D6F" w:rsidRDefault="00897D6F" w:rsidP="00897D6F">
            <w:pPr>
              <w:jc w:val="both"/>
              <w:rPr>
                <w:rFonts w:ascii="Calibri" w:hAnsi="Calibri" w:cs="Calibri"/>
                <w:color w:val="000000"/>
                <w:lang w:val="en-US"/>
              </w:rPr>
            </w:pPr>
            <w:r>
              <w:rPr>
                <w:rFonts w:cs="Arial"/>
                <w:color w:val="000000"/>
                <w:sz w:val="18"/>
                <w:szCs w:val="18"/>
                <w:lang w:val="en-US"/>
              </w:rPr>
              <w:t>SQL Server Enterprise Core ALng LSA 2L</w:t>
            </w:r>
          </w:p>
        </w:tc>
        <w:tc>
          <w:tcPr>
            <w:tcW w:w="0" w:type="auto"/>
            <w:shd w:val="clear" w:color="auto" w:fill="F2DBDB"/>
            <w:vAlign w:val="center"/>
          </w:tcPr>
          <w:p w14:paraId="40722451" w14:textId="77777777" w:rsidR="00897D6F" w:rsidRDefault="00897D6F" w:rsidP="00897D6F">
            <w:pPr>
              <w:jc w:val="both"/>
              <w:rPr>
                <w:rFonts w:ascii="Calibri" w:hAnsi="Calibri" w:cs="Calibri"/>
                <w:color w:val="000000"/>
                <w:lang w:val="en-US"/>
              </w:rPr>
            </w:pPr>
            <w:r>
              <w:rPr>
                <w:rFonts w:cs="Arial"/>
                <w:color w:val="000000"/>
                <w:sz w:val="18"/>
                <w:szCs w:val="18"/>
              </w:rPr>
              <w:t>21.735,00</w:t>
            </w:r>
            <w:r>
              <w:rPr>
                <w:rFonts w:ascii="Calibri" w:hAnsi="Calibri" w:cs="Calibri"/>
                <w:color w:val="000000"/>
                <w:lang w:val="en-US"/>
              </w:rPr>
              <w:t xml:space="preserve"> €</w:t>
            </w:r>
          </w:p>
        </w:tc>
        <w:tc>
          <w:tcPr>
            <w:tcW w:w="0" w:type="auto"/>
            <w:shd w:val="clear" w:color="auto" w:fill="F2DBDB"/>
            <w:vAlign w:val="center"/>
          </w:tcPr>
          <w:p w14:paraId="75E8038D" w14:textId="77777777" w:rsidR="00897D6F" w:rsidRDefault="00897D6F" w:rsidP="00897D6F">
            <w:pPr>
              <w:jc w:val="both"/>
              <w:rPr>
                <w:rFonts w:ascii="Calibri" w:hAnsi="Calibri" w:cs="Calibri"/>
                <w:color w:val="000000"/>
                <w:lang w:val="en-US"/>
              </w:rPr>
            </w:pPr>
            <w:r>
              <w:rPr>
                <w:rFonts w:cs="Arial"/>
                <w:color w:val="000000"/>
                <w:sz w:val="18"/>
                <w:szCs w:val="18"/>
              </w:rPr>
              <w:t>18.390,00</w:t>
            </w:r>
            <w:r>
              <w:rPr>
                <w:rFonts w:ascii="Calibri" w:hAnsi="Calibri" w:cs="Calibri"/>
                <w:color w:val="000000"/>
                <w:lang w:val="en-US"/>
              </w:rPr>
              <w:t xml:space="preserve"> €</w:t>
            </w:r>
          </w:p>
        </w:tc>
        <w:tc>
          <w:tcPr>
            <w:tcW w:w="0" w:type="auto"/>
            <w:shd w:val="clear" w:color="auto" w:fill="F2DBDB"/>
            <w:vAlign w:val="center"/>
          </w:tcPr>
          <w:p w14:paraId="60DD270A" w14:textId="77777777" w:rsidR="00897D6F" w:rsidRDefault="00897D6F" w:rsidP="00897D6F">
            <w:pPr>
              <w:jc w:val="both"/>
              <w:rPr>
                <w:rFonts w:ascii="Calibri" w:hAnsi="Calibri" w:cs="Calibri"/>
                <w:color w:val="000000"/>
                <w:lang w:val="en-US"/>
              </w:rPr>
            </w:pPr>
            <w:r>
              <w:rPr>
                <w:rFonts w:cs="Arial"/>
                <w:color w:val="000000"/>
                <w:sz w:val="18"/>
                <w:szCs w:val="18"/>
              </w:rPr>
              <w:t>15.046,00</w:t>
            </w:r>
            <w:r>
              <w:rPr>
                <w:rFonts w:ascii="Calibri" w:hAnsi="Calibri" w:cs="Calibri"/>
                <w:color w:val="000000"/>
                <w:lang w:val="en-US"/>
              </w:rPr>
              <w:t xml:space="preserve"> €</w:t>
            </w:r>
          </w:p>
        </w:tc>
      </w:tr>
      <w:tr w:rsidR="00897D6F" w:rsidRPr="00AF65B4" w14:paraId="42CF2BDD" w14:textId="77777777" w:rsidTr="00227FFC">
        <w:trPr>
          <w:trHeight w:val="315"/>
        </w:trPr>
        <w:tc>
          <w:tcPr>
            <w:tcW w:w="0" w:type="auto"/>
            <w:shd w:val="clear" w:color="auto" w:fill="F8EDED"/>
          </w:tcPr>
          <w:p w14:paraId="00B43CB2" w14:textId="77777777" w:rsidR="00897D6F" w:rsidRDefault="00897D6F" w:rsidP="00897D6F">
            <w:pPr>
              <w:jc w:val="both"/>
              <w:rPr>
                <w:rFonts w:ascii="Calibri" w:hAnsi="Calibri" w:cs="Calibri"/>
                <w:b/>
                <w:bCs/>
                <w:color w:val="000000"/>
                <w:lang w:val="en-US"/>
              </w:rPr>
            </w:pPr>
            <w:r>
              <w:rPr>
                <w:rFonts w:ascii="Calibri" w:hAnsi="Calibri" w:cs="Calibri"/>
                <w:b/>
                <w:color w:val="000000"/>
              </w:rPr>
              <w:t>[U-00</w:t>
            </w:r>
            <w:r>
              <w:rPr>
                <w:rFonts w:ascii="Calibri" w:hAnsi="Calibri" w:cs="Calibri"/>
                <w:b/>
                <w:bCs/>
                <w:color w:val="000000"/>
              </w:rPr>
              <w:t>6</w:t>
            </w:r>
            <w:r>
              <w:rPr>
                <w:rFonts w:ascii="Calibri" w:hAnsi="Calibri" w:cs="Calibri"/>
                <w:b/>
                <w:color w:val="000000"/>
              </w:rPr>
              <w:t>]</w:t>
            </w:r>
          </w:p>
        </w:tc>
        <w:tc>
          <w:tcPr>
            <w:tcW w:w="0" w:type="auto"/>
            <w:shd w:val="clear" w:color="auto" w:fill="F8EDED"/>
          </w:tcPr>
          <w:p w14:paraId="1D893895"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0" w:type="auto"/>
            <w:shd w:val="clear" w:color="auto" w:fill="F8EDED"/>
          </w:tcPr>
          <w:p w14:paraId="344C5D49" w14:textId="77777777" w:rsidR="00897D6F" w:rsidRDefault="00897D6F" w:rsidP="00897D6F">
            <w:pPr>
              <w:jc w:val="both"/>
              <w:rPr>
                <w:rFonts w:ascii="Calibri" w:hAnsi="Calibri" w:cs="Calibri"/>
                <w:color w:val="000000"/>
                <w:lang w:val="en-US"/>
              </w:rPr>
            </w:pPr>
            <w:r>
              <w:rPr>
                <w:rFonts w:cs="Arial"/>
                <w:color w:val="000000"/>
                <w:sz w:val="18"/>
                <w:szCs w:val="18"/>
                <w:lang w:val="en-US"/>
              </w:rPr>
              <w:t>SQL Server Standard Core ALng LSA 2L</w:t>
            </w:r>
          </w:p>
        </w:tc>
        <w:tc>
          <w:tcPr>
            <w:tcW w:w="0" w:type="auto"/>
            <w:shd w:val="clear" w:color="auto" w:fill="F8EDED"/>
            <w:vAlign w:val="center"/>
          </w:tcPr>
          <w:p w14:paraId="70A37E7D" w14:textId="77777777" w:rsidR="00897D6F" w:rsidRDefault="00897D6F" w:rsidP="00897D6F">
            <w:pPr>
              <w:jc w:val="both"/>
              <w:rPr>
                <w:rFonts w:ascii="Calibri" w:hAnsi="Calibri" w:cs="Calibri"/>
                <w:color w:val="000000"/>
                <w:lang w:val="en-US"/>
              </w:rPr>
            </w:pPr>
            <w:r>
              <w:rPr>
                <w:rFonts w:cs="Arial"/>
                <w:color w:val="000000"/>
                <w:sz w:val="18"/>
                <w:szCs w:val="18"/>
              </w:rPr>
              <w:t>5.670,00</w:t>
            </w:r>
            <w:r>
              <w:rPr>
                <w:rFonts w:ascii="Calibri" w:hAnsi="Calibri" w:cs="Calibri"/>
                <w:color w:val="000000"/>
                <w:lang w:val="en-US"/>
              </w:rPr>
              <w:t xml:space="preserve"> €</w:t>
            </w:r>
          </w:p>
        </w:tc>
        <w:tc>
          <w:tcPr>
            <w:tcW w:w="0" w:type="auto"/>
            <w:shd w:val="clear" w:color="auto" w:fill="F8EDED"/>
            <w:vAlign w:val="center"/>
          </w:tcPr>
          <w:p w14:paraId="4B38761C" w14:textId="77777777" w:rsidR="00897D6F" w:rsidRDefault="00897D6F" w:rsidP="00897D6F">
            <w:pPr>
              <w:jc w:val="both"/>
              <w:rPr>
                <w:rFonts w:ascii="Calibri" w:hAnsi="Calibri" w:cs="Calibri"/>
                <w:color w:val="000000"/>
                <w:lang w:val="en-US"/>
              </w:rPr>
            </w:pPr>
            <w:r>
              <w:rPr>
                <w:rFonts w:cs="Arial"/>
                <w:color w:val="000000"/>
                <w:sz w:val="18"/>
                <w:szCs w:val="18"/>
              </w:rPr>
              <w:t>4.796,00</w:t>
            </w:r>
            <w:r>
              <w:rPr>
                <w:rFonts w:ascii="Calibri" w:hAnsi="Calibri" w:cs="Calibri"/>
                <w:color w:val="000000"/>
                <w:lang w:val="en-US"/>
              </w:rPr>
              <w:t xml:space="preserve"> €</w:t>
            </w:r>
          </w:p>
        </w:tc>
        <w:tc>
          <w:tcPr>
            <w:tcW w:w="0" w:type="auto"/>
            <w:shd w:val="clear" w:color="auto" w:fill="F8EDED"/>
            <w:vAlign w:val="center"/>
          </w:tcPr>
          <w:p w14:paraId="5017F998" w14:textId="77777777" w:rsidR="00897D6F" w:rsidRDefault="00897D6F" w:rsidP="00897D6F">
            <w:pPr>
              <w:jc w:val="both"/>
              <w:rPr>
                <w:rFonts w:ascii="Calibri" w:hAnsi="Calibri" w:cs="Calibri"/>
                <w:color w:val="000000"/>
                <w:lang w:val="en-US"/>
              </w:rPr>
            </w:pPr>
            <w:r>
              <w:rPr>
                <w:rFonts w:cs="Arial"/>
                <w:color w:val="000000"/>
                <w:sz w:val="18"/>
                <w:szCs w:val="18"/>
              </w:rPr>
              <w:t>3.924,00</w:t>
            </w:r>
            <w:r>
              <w:rPr>
                <w:rFonts w:ascii="Calibri" w:hAnsi="Calibri" w:cs="Calibri"/>
                <w:color w:val="000000"/>
                <w:lang w:val="en-US"/>
              </w:rPr>
              <w:t xml:space="preserve"> €</w:t>
            </w:r>
          </w:p>
        </w:tc>
      </w:tr>
      <w:tr w:rsidR="00897D6F" w:rsidRPr="00AF65B4" w14:paraId="7E0D2E42" w14:textId="77777777" w:rsidTr="00227FFC">
        <w:trPr>
          <w:trHeight w:val="315"/>
        </w:trPr>
        <w:tc>
          <w:tcPr>
            <w:tcW w:w="0" w:type="auto"/>
            <w:shd w:val="clear" w:color="auto" w:fill="F2DBDB"/>
          </w:tcPr>
          <w:p w14:paraId="20D2897D" w14:textId="77777777" w:rsidR="00897D6F" w:rsidRDefault="00897D6F" w:rsidP="00897D6F">
            <w:pPr>
              <w:jc w:val="both"/>
              <w:rPr>
                <w:rFonts w:ascii="Calibri" w:hAnsi="Calibri" w:cs="Calibri"/>
                <w:b/>
                <w:bCs/>
                <w:color w:val="000000"/>
                <w:lang w:val="en-US"/>
              </w:rPr>
            </w:pPr>
            <w:r>
              <w:rPr>
                <w:rFonts w:ascii="Calibri" w:hAnsi="Calibri" w:cs="Calibri"/>
                <w:b/>
                <w:color w:val="000000"/>
              </w:rPr>
              <w:t>[U-00</w:t>
            </w:r>
            <w:r>
              <w:rPr>
                <w:rFonts w:ascii="Calibri" w:hAnsi="Calibri" w:cs="Calibri"/>
                <w:b/>
                <w:bCs/>
                <w:color w:val="000000"/>
              </w:rPr>
              <w:t>7</w:t>
            </w:r>
            <w:r>
              <w:rPr>
                <w:rFonts w:ascii="Calibri" w:hAnsi="Calibri" w:cs="Calibri"/>
                <w:b/>
                <w:color w:val="000000"/>
              </w:rPr>
              <w:t>]</w:t>
            </w:r>
          </w:p>
        </w:tc>
        <w:tc>
          <w:tcPr>
            <w:tcW w:w="0" w:type="auto"/>
            <w:shd w:val="clear" w:color="auto" w:fill="F2DBDB"/>
          </w:tcPr>
          <w:p w14:paraId="47F14FD6"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0" w:type="auto"/>
            <w:shd w:val="clear" w:color="auto" w:fill="F2DBDB"/>
          </w:tcPr>
          <w:p w14:paraId="0F908CE7" w14:textId="77777777" w:rsidR="00897D6F" w:rsidRDefault="00897D6F" w:rsidP="00897D6F">
            <w:pPr>
              <w:jc w:val="both"/>
              <w:rPr>
                <w:rFonts w:ascii="Calibri" w:hAnsi="Calibri" w:cs="Calibri"/>
                <w:color w:val="000000"/>
                <w:lang w:val="en-US"/>
              </w:rPr>
            </w:pPr>
            <w:r>
              <w:rPr>
                <w:rFonts w:cs="Arial"/>
                <w:color w:val="000000"/>
                <w:sz w:val="18"/>
                <w:szCs w:val="18"/>
                <w:lang w:val="en-US"/>
              </w:rPr>
              <w:t>System Center DC Core ALng LSA 2L</w:t>
            </w:r>
          </w:p>
        </w:tc>
        <w:tc>
          <w:tcPr>
            <w:tcW w:w="0" w:type="auto"/>
            <w:shd w:val="clear" w:color="auto" w:fill="F2DBDB"/>
            <w:vAlign w:val="center"/>
          </w:tcPr>
          <w:p w14:paraId="377A2A53" w14:textId="77777777" w:rsidR="00897D6F" w:rsidRDefault="00897D6F" w:rsidP="00897D6F">
            <w:pPr>
              <w:jc w:val="both"/>
              <w:rPr>
                <w:rFonts w:ascii="Calibri" w:hAnsi="Calibri" w:cs="Calibri"/>
                <w:color w:val="000000"/>
                <w:lang w:val="en-US"/>
              </w:rPr>
            </w:pPr>
            <w:r>
              <w:rPr>
                <w:rFonts w:cs="Arial"/>
                <w:color w:val="000000"/>
                <w:sz w:val="18"/>
                <w:szCs w:val="18"/>
              </w:rPr>
              <w:t>372,00</w:t>
            </w:r>
            <w:r>
              <w:rPr>
                <w:rFonts w:ascii="Calibri" w:hAnsi="Calibri" w:cs="Calibri"/>
                <w:color w:val="000000"/>
                <w:lang w:val="en-US"/>
              </w:rPr>
              <w:t xml:space="preserve"> €</w:t>
            </w:r>
          </w:p>
        </w:tc>
        <w:tc>
          <w:tcPr>
            <w:tcW w:w="0" w:type="auto"/>
            <w:shd w:val="clear" w:color="auto" w:fill="F2DBDB"/>
            <w:vAlign w:val="center"/>
          </w:tcPr>
          <w:p w14:paraId="64B672AA" w14:textId="77777777" w:rsidR="00897D6F" w:rsidRDefault="00897D6F" w:rsidP="00897D6F">
            <w:pPr>
              <w:jc w:val="both"/>
              <w:rPr>
                <w:rFonts w:ascii="Calibri" w:hAnsi="Calibri" w:cs="Calibri"/>
                <w:color w:val="000000"/>
                <w:lang w:val="en-US"/>
              </w:rPr>
            </w:pPr>
            <w:r>
              <w:rPr>
                <w:rFonts w:cs="Arial"/>
                <w:color w:val="000000"/>
                <w:sz w:val="18"/>
                <w:szCs w:val="18"/>
              </w:rPr>
              <w:t>316,00</w:t>
            </w:r>
            <w:r>
              <w:rPr>
                <w:rFonts w:ascii="Calibri" w:hAnsi="Calibri" w:cs="Calibri"/>
                <w:color w:val="000000"/>
                <w:lang w:val="en-US"/>
              </w:rPr>
              <w:t xml:space="preserve"> €</w:t>
            </w:r>
          </w:p>
        </w:tc>
        <w:tc>
          <w:tcPr>
            <w:tcW w:w="0" w:type="auto"/>
            <w:shd w:val="clear" w:color="auto" w:fill="F2DBDB"/>
            <w:vAlign w:val="center"/>
          </w:tcPr>
          <w:p w14:paraId="4659CCA8" w14:textId="77777777" w:rsidR="00897D6F" w:rsidRDefault="00897D6F" w:rsidP="00897D6F">
            <w:pPr>
              <w:jc w:val="both"/>
              <w:rPr>
                <w:rFonts w:ascii="Calibri" w:hAnsi="Calibri" w:cs="Calibri"/>
                <w:color w:val="000000"/>
                <w:lang w:val="en-US"/>
              </w:rPr>
            </w:pPr>
            <w:r>
              <w:rPr>
                <w:rFonts w:cs="Arial"/>
                <w:color w:val="000000"/>
                <w:sz w:val="18"/>
                <w:szCs w:val="18"/>
              </w:rPr>
              <w:t>258,00</w:t>
            </w:r>
            <w:r>
              <w:rPr>
                <w:rFonts w:ascii="Calibri" w:hAnsi="Calibri" w:cs="Calibri"/>
                <w:color w:val="000000"/>
                <w:lang w:val="en-US"/>
              </w:rPr>
              <w:t xml:space="preserve"> €</w:t>
            </w:r>
          </w:p>
        </w:tc>
      </w:tr>
      <w:tr w:rsidR="00897D6F" w:rsidRPr="00AF65B4" w14:paraId="07620CD4" w14:textId="77777777" w:rsidTr="00227FFC">
        <w:trPr>
          <w:trHeight w:val="315"/>
        </w:trPr>
        <w:tc>
          <w:tcPr>
            <w:tcW w:w="0" w:type="auto"/>
            <w:shd w:val="clear" w:color="auto" w:fill="F8EDED"/>
          </w:tcPr>
          <w:p w14:paraId="5AB48306" w14:textId="77777777" w:rsidR="00897D6F" w:rsidRDefault="00897D6F" w:rsidP="00897D6F">
            <w:pPr>
              <w:jc w:val="both"/>
              <w:rPr>
                <w:rFonts w:ascii="Calibri" w:hAnsi="Calibri" w:cs="Calibri"/>
                <w:b/>
                <w:bCs/>
                <w:color w:val="000000"/>
                <w:lang w:val="en-US"/>
              </w:rPr>
            </w:pPr>
            <w:r>
              <w:rPr>
                <w:rFonts w:ascii="Calibri" w:hAnsi="Calibri" w:cs="Calibri"/>
                <w:b/>
                <w:color w:val="000000"/>
              </w:rPr>
              <w:t>[U-00</w:t>
            </w:r>
            <w:r>
              <w:rPr>
                <w:rFonts w:ascii="Calibri" w:hAnsi="Calibri" w:cs="Calibri"/>
                <w:b/>
                <w:bCs/>
                <w:color w:val="000000"/>
              </w:rPr>
              <w:t>8</w:t>
            </w:r>
            <w:r>
              <w:rPr>
                <w:rFonts w:ascii="Calibri" w:hAnsi="Calibri" w:cs="Calibri"/>
                <w:b/>
                <w:color w:val="000000"/>
              </w:rPr>
              <w:t>]</w:t>
            </w:r>
          </w:p>
        </w:tc>
        <w:tc>
          <w:tcPr>
            <w:tcW w:w="0" w:type="auto"/>
            <w:shd w:val="clear" w:color="auto" w:fill="F8EDED"/>
          </w:tcPr>
          <w:p w14:paraId="5A13707E"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0" w:type="auto"/>
            <w:shd w:val="clear" w:color="auto" w:fill="F8EDED"/>
          </w:tcPr>
          <w:p w14:paraId="36CF8085" w14:textId="77777777" w:rsidR="00897D6F" w:rsidRDefault="00897D6F" w:rsidP="00897D6F">
            <w:pPr>
              <w:jc w:val="both"/>
              <w:rPr>
                <w:rFonts w:ascii="Calibri" w:hAnsi="Calibri" w:cs="Calibri"/>
                <w:color w:val="000000"/>
                <w:lang w:val="en-US"/>
              </w:rPr>
            </w:pPr>
            <w:r>
              <w:rPr>
                <w:rFonts w:cs="Arial"/>
                <w:color w:val="000000"/>
                <w:sz w:val="18"/>
                <w:szCs w:val="18"/>
                <w:lang w:val="en-US"/>
              </w:rPr>
              <w:t>System Center Standard Core ALng LSA 2L</w:t>
            </w:r>
          </w:p>
        </w:tc>
        <w:tc>
          <w:tcPr>
            <w:tcW w:w="0" w:type="auto"/>
            <w:shd w:val="clear" w:color="auto" w:fill="F8EDED"/>
            <w:vAlign w:val="center"/>
          </w:tcPr>
          <w:p w14:paraId="518233A0" w14:textId="77777777" w:rsidR="00897D6F" w:rsidRDefault="00897D6F" w:rsidP="00897D6F">
            <w:pPr>
              <w:jc w:val="both"/>
              <w:rPr>
                <w:rFonts w:ascii="Calibri" w:hAnsi="Calibri" w:cs="Calibri"/>
                <w:color w:val="000000"/>
                <w:lang w:val="en-US"/>
              </w:rPr>
            </w:pPr>
            <w:r>
              <w:rPr>
                <w:rFonts w:cs="Arial"/>
                <w:color w:val="000000"/>
                <w:sz w:val="18"/>
                <w:szCs w:val="18"/>
              </w:rPr>
              <w:t>138,00</w:t>
            </w:r>
            <w:r>
              <w:rPr>
                <w:rFonts w:ascii="Calibri" w:hAnsi="Calibri" w:cs="Calibri"/>
                <w:color w:val="000000"/>
                <w:lang w:val="en-US"/>
              </w:rPr>
              <w:t xml:space="preserve"> €</w:t>
            </w:r>
          </w:p>
        </w:tc>
        <w:tc>
          <w:tcPr>
            <w:tcW w:w="0" w:type="auto"/>
            <w:shd w:val="clear" w:color="auto" w:fill="F8EDED"/>
            <w:vAlign w:val="center"/>
          </w:tcPr>
          <w:p w14:paraId="0B035BA4" w14:textId="77777777" w:rsidR="00897D6F" w:rsidRDefault="00897D6F" w:rsidP="00897D6F">
            <w:pPr>
              <w:jc w:val="both"/>
              <w:rPr>
                <w:rFonts w:ascii="Calibri" w:hAnsi="Calibri" w:cs="Calibri"/>
                <w:color w:val="000000"/>
                <w:lang w:val="en-US"/>
              </w:rPr>
            </w:pPr>
            <w:r>
              <w:rPr>
                <w:rFonts w:cs="Arial"/>
                <w:color w:val="000000"/>
                <w:sz w:val="18"/>
                <w:szCs w:val="18"/>
              </w:rPr>
              <w:t>116,00</w:t>
            </w:r>
            <w:r>
              <w:rPr>
                <w:rFonts w:ascii="Calibri" w:hAnsi="Calibri" w:cs="Calibri"/>
                <w:color w:val="000000"/>
                <w:lang w:val="en-US"/>
              </w:rPr>
              <w:t xml:space="preserve"> €</w:t>
            </w:r>
          </w:p>
        </w:tc>
        <w:tc>
          <w:tcPr>
            <w:tcW w:w="0" w:type="auto"/>
            <w:shd w:val="clear" w:color="auto" w:fill="F8EDED"/>
            <w:vAlign w:val="center"/>
          </w:tcPr>
          <w:p w14:paraId="1ADF663E" w14:textId="77777777" w:rsidR="00897D6F" w:rsidRDefault="00897D6F" w:rsidP="00897D6F">
            <w:pPr>
              <w:jc w:val="both"/>
              <w:rPr>
                <w:rFonts w:ascii="Calibri" w:hAnsi="Calibri" w:cs="Calibri"/>
                <w:color w:val="000000"/>
                <w:lang w:val="en-US"/>
              </w:rPr>
            </w:pPr>
            <w:r>
              <w:rPr>
                <w:rFonts w:cs="Arial"/>
                <w:color w:val="000000"/>
                <w:sz w:val="18"/>
                <w:szCs w:val="18"/>
              </w:rPr>
              <w:t>95,00</w:t>
            </w:r>
            <w:r>
              <w:rPr>
                <w:rFonts w:ascii="Calibri" w:hAnsi="Calibri" w:cs="Calibri"/>
                <w:color w:val="000000"/>
                <w:lang w:val="en-US"/>
              </w:rPr>
              <w:t xml:space="preserve"> €</w:t>
            </w:r>
          </w:p>
        </w:tc>
      </w:tr>
      <w:tr w:rsidR="00897D6F" w:rsidRPr="00AF65B4" w14:paraId="705B978F" w14:textId="77777777" w:rsidTr="00227FFC">
        <w:trPr>
          <w:trHeight w:val="315"/>
        </w:trPr>
        <w:tc>
          <w:tcPr>
            <w:tcW w:w="0" w:type="auto"/>
            <w:shd w:val="clear" w:color="auto" w:fill="F2DBDB"/>
          </w:tcPr>
          <w:p w14:paraId="5792CC40" w14:textId="77777777" w:rsidR="00897D6F" w:rsidRDefault="00897D6F" w:rsidP="00897D6F">
            <w:pPr>
              <w:jc w:val="both"/>
              <w:rPr>
                <w:rFonts w:ascii="Calibri" w:hAnsi="Calibri" w:cs="Calibri"/>
                <w:b/>
                <w:bCs/>
                <w:color w:val="000000"/>
                <w:lang w:val="en-US"/>
              </w:rPr>
            </w:pPr>
            <w:r>
              <w:rPr>
                <w:rFonts w:ascii="Calibri" w:hAnsi="Calibri" w:cs="Calibri"/>
                <w:b/>
                <w:color w:val="000000"/>
              </w:rPr>
              <w:t>[U-00</w:t>
            </w:r>
            <w:r>
              <w:rPr>
                <w:rFonts w:ascii="Calibri" w:hAnsi="Calibri" w:cs="Calibri"/>
                <w:b/>
                <w:bCs/>
                <w:color w:val="000000"/>
              </w:rPr>
              <w:t>9</w:t>
            </w:r>
            <w:r>
              <w:rPr>
                <w:rFonts w:ascii="Calibri" w:hAnsi="Calibri" w:cs="Calibri"/>
                <w:b/>
                <w:color w:val="000000"/>
              </w:rPr>
              <w:t>]</w:t>
            </w:r>
          </w:p>
        </w:tc>
        <w:tc>
          <w:tcPr>
            <w:tcW w:w="0" w:type="auto"/>
            <w:shd w:val="clear" w:color="auto" w:fill="F2DBDB"/>
          </w:tcPr>
          <w:p w14:paraId="35B285AC"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0" w:type="auto"/>
            <w:shd w:val="clear" w:color="auto" w:fill="F2DBDB"/>
          </w:tcPr>
          <w:p w14:paraId="1CBEE9D5" w14:textId="77777777" w:rsidR="00897D6F" w:rsidRDefault="00897D6F" w:rsidP="00897D6F">
            <w:pPr>
              <w:jc w:val="both"/>
              <w:rPr>
                <w:rFonts w:ascii="Calibri" w:hAnsi="Calibri" w:cs="Calibri"/>
                <w:color w:val="000000"/>
                <w:lang w:val="en-US"/>
              </w:rPr>
            </w:pPr>
            <w:r>
              <w:rPr>
                <w:rFonts w:cs="Arial"/>
                <w:color w:val="000000"/>
                <w:sz w:val="18"/>
                <w:szCs w:val="18"/>
                <w:lang w:val="en-US"/>
              </w:rPr>
              <w:t>Win Remote Desktop Services CAL ALng LSA UCAL</w:t>
            </w:r>
          </w:p>
        </w:tc>
        <w:tc>
          <w:tcPr>
            <w:tcW w:w="0" w:type="auto"/>
            <w:shd w:val="clear" w:color="auto" w:fill="F2DBDB"/>
            <w:vAlign w:val="center"/>
          </w:tcPr>
          <w:p w14:paraId="631D5BC1" w14:textId="77777777" w:rsidR="00897D6F" w:rsidRDefault="00897D6F" w:rsidP="00897D6F">
            <w:pPr>
              <w:jc w:val="both"/>
              <w:rPr>
                <w:rFonts w:ascii="Calibri" w:hAnsi="Calibri" w:cs="Calibri"/>
                <w:color w:val="000000"/>
                <w:lang w:val="en-US"/>
              </w:rPr>
            </w:pPr>
            <w:r>
              <w:rPr>
                <w:rFonts w:cs="Arial"/>
                <w:color w:val="000000"/>
                <w:sz w:val="18"/>
                <w:szCs w:val="18"/>
              </w:rPr>
              <w:t>210,00</w:t>
            </w:r>
            <w:r>
              <w:rPr>
                <w:rFonts w:ascii="Calibri" w:hAnsi="Calibri" w:cs="Calibri"/>
                <w:color w:val="000000"/>
                <w:lang w:val="en-US"/>
              </w:rPr>
              <w:t xml:space="preserve"> €</w:t>
            </w:r>
          </w:p>
        </w:tc>
        <w:tc>
          <w:tcPr>
            <w:tcW w:w="0" w:type="auto"/>
            <w:shd w:val="clear" w:color="auto" w:fill="F2DBDB"/>
            <w:vAlign w:val="center"/>
          </w:tcPr>
          <w:p w14:paraId="7855F0F9" w14:textId="77777777" w:rsidR="00897D6F" w:rsidRDefault="00897D6F" w:rsidP="00897D6F">
            <w:pPr>
              <w:jc w:val="both"/>
              <w:rPr>
                <w:rFonts w:ascii="Calibri" w:hAnsi="Calibri" w:cs="Calibri"/>
                <w:color w:val="000000"/>
                <w:lang w:val="en-US"/>
              </w:rPr>
            </w:pPr>
            <w:r>
              <w:rPr>
                <w:rFonts w:cs="Arial"/>
                <w:color w:val="000000"/>
                <w:sz w:val="18"/>
                <w:szCs w:val="18"/>
              </w:rPr>
              <w:t>178,00</w:t>
            </w:r>
            <w:r>
              <w:rPr>
                <w:rFonts w:ascii="Calibri" w:hAnsi="Calibri" w:cs="Calibri"/>
                <w:color w:val="000000"/>
                <w:lang w:val="en-US"/>
              </w:rPr>
              <w:t xml:space="preserve"> €</w:t>
            </w:r>
          </w:p>
        </w:tc>
        <w:tc>
          <w:tcPr>
            <w:tcW w:w="0" w:type="auto"/>
            <w:shd w:val="clear" w:color="auto" w:fill="F2DBDB"/>
            <w:vAlign w:val="center"/>
          </w:tcPr>
          <w:p w14:paraId="140A75F3" w14:textId="77777777" w:rsidR="00897D6F" w:rsidRDefault="00897D6F" w:rsidP="00897D6F">
            <w:pPr>
              <w:jc w:val="both"/>
              <w:rPr>
                <w:rFonts w:ascii="Calibri" w:hAnsi="Calibri" w:cs="Calibri"/>
                <w:color w:val="000000"/>
                <w:lang w:val="en-US"/>
              </w:rPr>
            </w:pPr>
            <w:r>
              <w:rPr>
                <w:rFonts w:cs="Arial"/>
                <w:color w:val="000000"/>
                <w:sz w:val="18"/>
                <w:szCs w:val="18"/>
              </w:rPr>
              <w:t>145,00</w:t>
            </w:r>
            <w:r>
              <w:rPr>
                <w:rFonts w:ascii="Calibri" w:hAnsi="Calibri" w:cs="Calibri"/>
                <w:color w:val="000000"/>
                <w:lang w:val="en-US"/>
              </w:rPr>
              <w:t xml:space="preserve"> €</w:t>
            </w:r>
          </w:p>
        </w:tc>
      </w:tr>
      <w:tr w:rsidR="00897D6F" w:rsidRPr="00AF65B4" w14:paraId="0BDD6F83" w14:textId="77777777" w:rsidTr="00227FFC">
        <w:trPr>
          <w:trHeight w:val="315"/>
        </w:trPr>
        <w:tc>
          <w:tcPr>
            <w:tcW w:w="0" w:type="auto"/>
            <w:shd w:val="clear" w:color="auto" w:fill="F8EDED"/>
          </w:tcPr>
          <w:p w14:paraId="04D23034" w14:textId="77777777" w:rsidR="00897D6F" w:rsidRDefault="00897D6F" w:rsidP="00897D6F">
            <w:pPr>
              <w:jc w:val="both"/>
              <w:rPr>
                <w:rFonts w:ascii="Calibri" w:hAnsi="Calibri" w:cs="Calibri"/>
                <w:b/>
                <w:bCs/>
                <w:color w:val="000000"/>
                <w:lang w:val="en-US"/>
              </w:rPr>
            </w:pPr>
            <w:r>
              <w:rPr>
                <w:rFonts w:ascii="Calibri" w:hAnsi="Calibri" w:cs="Calibri"/>
                <w:b/>
                <w:color w:val="000000"/>
              </w:rPr>
              <w:t>[U-0</w:t>
            </w:r>
            <w:r>
              <w:rPr>
                <w:rFonts w:ascii="Calibri" w:hAnsi="Calibri" w:cs="Calibri"/>
                <w:b/>
                <w:bCs/>
                <w:color w:val="000000"/>
              </w:rPr>
              <w:t>10</w:t>
            </w:r>
            <w:r>
              <w:rPr>
                <w:rFonts w:ascii="Calibri" w:hAnsi="Calibri" w:cs="Calibri"/>
                <w:b/>
                <w:color w:val="000000"/>
              </w:rPr>
              <w:t>]</w:t>
            </w:r>
          </w:p>
        </w:tc>
        <w:tc>
          <w:tcPr>
            <w:tcW w:w="0" w:type="auto"/>
            <w:shd w:val="clear" w:color="auto" w:fill="F8EDED"/>
          </w:tcPr>
          <w:p w14:paraId="0E8FFA0F"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0" w:type="auto"/>
            <w:shd w:val="clear" w:color="auto" w:fill="F8EDED"/>
          </w:tcPr>
          <w:p w14:paraId="4478C9A5" w14:textId="77777777" w:rsidR="00897D6F" w:rsidRDefault="00897D6F" w:rsidP="00897D6F">
            <w:pPr>
              <w:jc w:val="both"/>
              <w:rPr>
                <w:rFonts w:ascii="Calibri" w:hAnsi="Calibri" w:cs="Calibri"/>
                <w:color w:val="000000"/>
                <w:lang w:val="en-US"/>
              </w:rPr>
            </w:pPr>
            <w:r>
              <w:rPr>
                <w:rFonts w:cs="Arial"/>
                <w:color w:val="000000"/>
                <w:sz w:val="18"/>
                <w:szCs w:val="18"/>
                <w:lang w:val="en-US"/>
              </w:rPr>
              <w:t>Win Server DC Core ALng LSA 2L</w:t>
            </w:r>
          </w:p>
        </w:tc>
        <w:tc>
          <w:tcPr>
            <w:tcW w:w="0" w:type="auto"/>
            <w:shd w:val="clear" w:color="auto" w:fill="F8EDED"/>
            <w:vAlign w:val="center"/>
          </w:tcPr>
          <w:p w14:paraId="68DCA19F" w14:textId="77777777" w:rsidR="00897D6F" w:rsidRDefault="00897D6F" w:rsidP="00897D6F">
            <w:pPr>
              <w:jc w:val="both"/>
              <w:rPr>
                <w:rFonts w:ascii="Calibri" w:hAnsi="Calibri" w:cs="Calibri"/>
                <w:color w:val="000000"/>
                <w:lang w:val="en-US"/>
              </w:rPr>
            </w:pPr>
            <w:r>
              <w:rPr>
                <w:rFonts w:cs="Arial"/>
                <w:color w:val="000000"/>
                <w:sz w:val="18"/>
                <w:szCs w:val="18"/>
              </w:rPr>
              <w:t>1.107,00</w:t>
            </w:r>
            <w:r>
              <w:rPr>
                <w:rFonts w:ascii="Calibri" w:hAnsi="Calibri" w:cs="Calibri"/>
                <w:color w:val="000000"/>
                <w:lang w:val="en-US"/>
              </w:rPr>
              <w:t xml:space="preserve"> €</w:t>
            </w:r>
          </w:p>
        </w:tc>
        <w:tc>
          <w:tcPr>
            <w:tcW w:w="0" w:type="auto"/>
            <w:shd w:val="clear" w:color="auto" w:fill="F8EDED"/>
            <w:vAlign w:val="center"/>
          </w:tcPr>
          <w:p w14:paraId="73313311" w14:textId="77777777" w:rsidR="00897D6F" w:rsidRDefault="00897D6F" w:rsidP="00897D6F">
            <w:pPr>
              <w:jc w:val="both"/>
              <w:rPr>
                <w:rFonts w:ascii="Calibri" w:hAnsi="Calibri" w:cs="Calibri"/>
                <w:color w:val="000000"/>
                <w:lang w:val="en-US"/>
              </w:rPr>
            </w:pPr>
            <w:r>
              <w:rPr>
                <w:rFonts w:cs="Arial"/>
                <w:color w:val="000000"/>
                <w:sz w:val="18"/>
                <w:szCs w:val="18"/>
              </w:rPr>
              <w:t>938,00</w:t>
            </w:r>
            <w:r>
              <w:rPr>
                <w:rFonts w:ascii="Calibri" w:hAnsi="Calibri" w:cs="Calibri"/>
                <w:color w:val="000000"/>
                <w:lang w:val="en-US"/>
              </w:rPr>
              <w:t xml:space="preserve"> €</w:t>
            </w:r>
          </w:p>
        </w:tc>
        <w:tc>
          <w:tcPr>
            <w:tcW w:w="0" w:type="auto"/>
            <w:shd w:val="clear" w:color="auto" w:fill="F8EDED"/>
            <w:vAlign w:val="center"/>
          </w:tcPr>
          <w:p w14:paraId="4180F901" w14:textId="77777777" w:rsidR="00897D6F" w:rsidRDefault="00897D6F" w:rsidP="00897D6F">
            <w:pPr>
              <w:jc w:val="both"/>
              <w:rPr>
                <w:rFonts w:ascii="Calibri" w:hAnsi="Calibri" w:cs="Calibri"/>
                <w:color w:val="000000"/>
                <w:lang w:val="en-US"/>
              </w:rPr>
            </w:pPr>
            <w:r>
              <w:rPr>
                <w:rFonts w:cs="Arial"/>
                <w:color w:val="000000"/>
                <w:sz w:val="18"/>
                <w:szCs w:val="18"/>
              </w:rPr>
              <w:t>767,00</w:t>
            </w:r>
            <w:r>
              <w:rPr>
                <w:rFonts w:ascii="Calibri" w:hAnsi="Calibri" w:cs="Calibri"/>
                <w:color w:val="000000"/>
                <w:lang w:val="en-US"/>
              </w:rPr>
              <w:t xml:space="preserve"> €</w:t>
            </w:r>
          </w:p>
        </w:tc>
      </w:tr>
      <w:tr w:rsidR="00897D6F" w:rsidRPr="00AF65B4" w14:paraId="4F9E8084" w14:textId="77777777" w:rsidTr="00227FFC">
        <w:trPr>
          <w:trHeight w:val="315"/>
        </w:trPr>
        <w:tc>
          <w:tcPr>
            <w:tcW w:w="0" w:type="auto"/>
            <w:shd w:val="clear" w:color="auto" w:fill="F2DBDB"/>
          </w:tcPr>
          <w:p w14:paraId="490BA764" w14:textId="77777777" w:rsidR="00897D6F" w:rsidRDefault="00897D6F" w:rsidP="00897D6F">
            <w:pPr>
              <w:jc w:val="both"/>
              <w:rPr>
                <w:rFonts w:ascii="Calibri" w:hAnsi="Calibri" w:cs="Calibri"/>
                <w:b/>
                <w:bCs/>
                <w:color w:val="000000"/>
                <w:lang w:val="en-US"/>
              </w:rPr>
            </w:pPr>
            <w:r>
              <w:rPr>
                <w:rFonts w:ascii="Calibri" w:hAnsi="Calibri" w:cs="Calibri"/>
                <w:b/>
                <w:color w:val="000000"/>
              </w:rPr>
              <w:t>[U-0</w:t>
            </w:r>
            <w:r>
              <w:rPr>
                <w:rFonts w:ascii="Calibri" w:hAnsi="Calibri" w:cs="Calibri"/>
                <w:b/>
                <w:bCs/>
                <w:color w:val="000000"/>
              </w:rPr>
              <w:t>11</w:t>
            </w:r>
            <w:r>
              <w:rPr>
                <w:rFonts w:ascii="Calibri" w:hAnsi="Calibri" w:cs="Calibri"/>
                <w:b/>
                <w:color w:val="000000"/>
              </w:rPr>
              <w:t>]</w:t>
            </w:r>
          </w:p>
        </w:tc>
        <w:tc>
          <w:tcPr>
            <w:tcW w:w="0" w:type="auto"/>
            <w:shd w:val="clear" w:color="auto" w:fill="F2DBDB"/>
          </w:tcPr>
          <w:p w14:paraId="5F218703"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0" w:type="auto"/>
            <w:shd w:val="clear" w:color="auto" w:fill="F2DBDB"/>
          </w:tcPr>
          <w:p w14:paraId="24455635" w14:textId="77777777" w:rsidR="00897D6F" w:rsidRDefault="00897D6F" w:rsidP="00897D6F">
            <w:pPr>
              <w:jc w:val="both"/>
              <w:rPr>
                <w:rFonts w:ascii="Calibri" w:hAnsi="Calibri" w:cs="Calibri"/>
                <w:color w:val="000000"/>
                <w:lang w:val="en-US"/>
              </w:rPr>
            </w:pPr>
            <w:r>
              <w:rPr>
                <w:rFonts w:cs="Arial"/>
                <w:color w:val="000000"/>
                <w:sz w:val="18"/>
                <w:szCs w:val="18"/>
                <w:lang w:val="en-US"/>
              </w:rPr>
              <w:t>Win Server Standard Core ALng LSA 2L</w:t>
            </w:r>
          </w:p>
        </w:tc>
        <w:tc>
          <w:tcPr>
            <w:tcW w:w="0" w:type="auto"/>
            <w:shd w:val="clear" w:color="auto" w:fill="F2DBDB"/>
            <w:vAlign w:val="center"/>
          </w:tcPr>
          <w:p w14:paraId="1308FA1C" w14:textId="77777777" w:rsidR="00897D6F" w:rsidRDefault="00897D6F" w:rsidP="00897D6F">
            <w:pPr>
              <w:jc w:val="both"/>
              <w:rPr>
                <w:rFonts w:ascii="Calibri" w:hAnsi="Calibri" w:cs="Calibri"/>
                <w:color w:val="000000"/>
                <w:lang w:val="en-US"/>
              </w:rPr>
            </w:pPr>
            <w:r>
              <w:rPr>
                <w:rFonts w:cs="Arial"/>
                <w:color w:val="000000"/>
                <w:sz w:val="18"/>
                <w:szCs w:val="18"/>
              </w:rPr>
              <w:t>195,00</w:t>
            </w:r>
            <w:r>
              <w:rPr>
                <w:rFonts w:ascii="Calibri" w:hAnsi="Calibri" w:cs="Calibri"/>
                <w:color w:val="000000"/>
                <w:lang w:val="en-US"/>
              </w:rPr>
              <w:t xml:space="preserve"> €</w:t>
            </w:r>
          </w:p>
        </w:tc>
        <w:tc>
          <w:tcPr>
            <w:tcW w:w="0" w:type="auto"/>
            <w:shd w:val="clear" w:color="auto" w:fill="F2DBDB"/>
            <w:vAlign w:val="center"/>
          </w:tcPr>
          <w:p w14:paraId="5A6FC941" w14:textId="77777777" w:rsidR="00897D6F" w:rsidRDefault="00897D6F" w:rsidP="00897D6F">
            <w:pPr>
              <w:jc w:val="both"/>
              <w:rPr>
                <w:rFonts w:ascii="Calibri" w:hAnsi="Calibri" w:cs="Calibri"/>
                <w:color w:val="000000"/>
                <w:lang w:val="en-US"/>
              </w:rPr>
            </w:pPr>
            <w:r>
              <w:rPr>
                <w:rFonts w:cs="Arial"/>
                <w:color w:val="000000"/>
                <w:sz w:val="18"/>
                <w:szCs w:val="18"/>
              </w:rPr>
              <w:t>166,00</w:t>
            </w:r>
            <w:r>
              <w:rPr>
                <w:rFonts w:ascii="Calibri" w:hAnsi="Calibri" w:cs="Calibri"/>
                <w:color w:val="000000"/>
                <w:lang w:val="en-US"/>
              </w:rPr>
              <w:t xml:space="preserve"> €</w:t>
            </w:r>
          </w:p>
        </w:tc>
        <w:tc>
          <w:tcPr>
            <w:tcW w:w="0" w:type="auto"/>
            <w:shd w:val="clear" w:color="auto" w:fill="F2DBDB"/>
            <w:vAlign w:val="center"/>
          </w:tcPr>
          <w:p w14:paraId="0D88AE97" w14:textId="77777777" w:rsidR="00897D6F" w:rsidRDefault="00897D6F" w:rsidP="00897D6F">
            <w:pPr>
              <w:jc w:val="both"/>
              <w:rPr>
                <w:rFonts w:ascii="Calibri" w:hAnsi="Calibri" w:cs="Calibri"/>
                <w:color w:val="000000"/>
                <w:lang w:val="en-US"/>
              </w:rPr>
            </w:pPr>
            <w:r>
              <w:rPr>
                <w:rFonts w:cs="Arial"/>
                <w:color w:val="000000"/>
                <w:sz w:val="18"/>
                <w:szCs w:val="18"/>
              </w:rPr>
              <w:t>135,00</w:t>
            </w:r>
            <w:r>
              <w:rPr>
                <w:rFonts w:ascii="Calibri" w:hAnsi="Calibri" w:cs="Calibri"/>
                <w:color w:val="000000"/>
                <w:lang w:val="en-US"/>
              </w:rPr>
              <w:t xml:space="preserve"> €</w:t>
            </w:r>
          </w:p>
        </w:tc>
      </w:tr>
    </w:tbl>
    <w:p w14:paraId="0EB5217F" w14:textId="77777777" w:rsidR="00897D6F" w:rsidRDefault="00897D6F" w:rsidP="00227FFC">
      <w:pPr>
        <w:spacing w:after="200"/>
        <w:jc w:val="center"/>
        <w:rPr>
          <w:rFonts w:ascii="Calibri" w:hAnsi="Calibri" w:cs="Calibri"/>
          <w:bCs/>
          <w:iCs/>
          <w:smallCaps/>
          <w:color w:val="C0504D"/>
          <w:u w:val="single"/>
        </w:rPr>
      </w:pPr>
      <w:r w:rsidRPr="006279CD">
        <w:rPr>
          <w:rFonts w:ascii="Calibri" w:hAnsi="Calibri" w:cs="Calibri"/>
          <w:bCs/>
          <w:iCs/>
          <w:smallCaps/>
          <w:color w:val="C0504D"/>
          <w:u w:val="single"/>
        </w:rPr>
        <w:t>Tabla – Precios Unitarios de True-Ups</w:t>
      </w:r>
      <w:r>
        <w:rPr>
          <w:rFonts w:ascii="Calibri" w:hAnsi="Calibri" w:cs="Calibri"/>
          <w:bCs/>
          <w:iCs/>
          <w:smallCaps/>
          <w:color w:val="C0504D"/>
          <w:u w:val="single"/>
        </w:rPr>
        <w:t xml:space="preserve"> (LIC)</w:t>
      </w:r>
    </w:p>
    <w:p w14:paraId="55D2BAEF" w14:textId="77777777" w:rsidR="00897D6F" w:rsidRPr="006279CD" w:rsidRDefault="00897D6F" w:rsidP="00897D6F">
      <w:pPr>
        <w:spacing w:after="200"/>
        <w:jc w:val="both"/>
        <w:rPr>
          <w:rFonts w:ascii="Calibri" w:hAnsi="Calibri" w:cs="Calibri"/>
          <w:bCs/>
          <w:smallCaps/>
          <w:color w:val="C0504D"/>
          <w:u w:val="single"/>
        </w:rPr>
      </w:pPr>
    </w:p>
    <w:tbl>
      <w:tblPr>
        <w:tblW w:w="7244" w:type="dxa"/>
        <w:jc w:val="center"/>
        <w:tblLook w:val="04A0" w:firstRow="1" w:lastRow="0" w:firstColumn="1" w:lastColumn="0" w:noHBand="0" w:noVBand="1"/>
      </w:tblPr>
      <w:tblGrid>
        <w:gridCol w:w="860"/>
        <w:gridCol w:w="682"/>
        <w:gridCol w:w="4297"/>
        <w:gridCol w:w="1405"/>
      </w:tblGrid>
      <w:tr w:rsidR="00897D6F" w:rsidRPr="006279CD" w14:paraId="2D1F2453" w14:textId="77777777" w:rsidTr="0019653B">
        <w:trPr>
          <w:trHeight w:val="525"/>
          <w:jc w:val="center"/>
        </w:trPr>
        <w:tc>
          <w:tcPr>
            <w:tcW w:w="861" w:type="dxa"/>
            <w:tcBorders>
              <w:bottom w:val="single" w:sz="12" w:space="0" w:color="FFFFFF"/>
            </w:tcBorders>
            <w:shd w:val="clear" w:color="auto" w:fill="9E3A38"/>
            <w:hideMark/>
          </w:tcPr>
          <w:p w14:paraId="105A4CB3" w14:textId="77777777" w:rsidR="00897D6F" w:rsidRDefault="00897D6F" w:rsidP="00897D6F">
            <w:pPr>
              <w:jc w:val="both"/>
              <w:rPr>
                <w:rFonts w:ascii="Calibri" w:hAnsi="Calibri" w:cs="Calibri"/>
                <w:b/>
                <w:bCs/>
                <w:color w:val="FFFFFF"/>
              </w:rPr>
            </w:pPr>
            <w:r>
              <w:rPr>
                <w:rFonts w:ascii="Calibri" w:hAnsi="Calibri" w:cs="Calibri"/>
                <w:color w:val="FFFFFF"/>
              </w:rPr>
              <w:lastRenderedPageBreak/>
              <w:t>Código</w:t>
            </w:r>
          </w:p>
        </w:tc>
        <w:tc>
          <w:tcPr>
            <w:tcW w:w="640" w:type="dxa"/>
            <w:tcBorders>
              <w:bottom w:val="single" w:sz="12" w:space="0" w:color="FFFFFF"/>
            </w:tcBorders>
            <w:shd w:val="clear" w:color="auto" w:fill="9E3A38"/>
            <w:hideMark/>
          </w:tcPr>
          <w:p w14:paraId="733D3BC0" w14:textId="77777777" w:rsidR="00897D6F" w:rsidRDefault="00897D6F" w:rsidP="00897D6F">
            <w:pPr>
              <w:jc w:val="both"/>
              <w:rPr>
                <w:rFonts w:ascii="Calibri" w:hAnsi="Calibri" w:cs="Calibri"/>
                <w:b/>
                <w:bCs/>
                <w:color w:val="FFFFFF"/>
              </w:rPr>
            </w:pPr>
            <w:r>
              <w:rPr>
                <w:rFonts w:ascii="Calibri" w:hAnsi="Calibri" w:cs="Calibri"/>
                <w:color w:val="FFFFFF"/>
              </w:rPr>
              <w:t>Prog.</w:t>
            </w:r>
          </w:p>
        </w:tc>
        <w:tc>
          <w:tcPr>
            <w:tcW w:w="4332" w:type="dxa"/>
            <w:tcBorders>
              <w:bottom w:val="single" w:sz="12" w:space="0" w:color="FFFFFF"/>
            </w:tcBorders>
            <w:shd w:val="clear" w:color="auto" w:fill="9E3A38"/>
            <w:hideMark/>
          </w:tcPr>
          <w:p w14:paraId="0F2A34F5" w14:textId="77777777" w:rsidR="00897D6F" w:rsidRDefault="00897D6F" w:rsidP="00897D6F">
            <w:pPr>
              <w:jc w:val="both"/>
              <w:rPr>
                <w:rFonts w:ascii="Calibri" w:hAnsi="Calibri" w:cs="Calibri"/>
                <w:b/>
                <w:bCs/>
                <w:color w:val="FFFFFF"/>
              </w:rPr>
            </w:pPr>
            <w:r>
              <w:rPr>
                <w:rFonts w:ascii="Calibri" w:hAnsi="Calibri" w:cs="Calibri"/>
                <w:color w:val="FFFFFF"/>
              </w:rPr>
              <w:t>Producto</w:t>
            </w:r>
          </w:p>
        </w:tc>
        <w:tc>
          <w:tcPr>
            <w:tcW w:w="1411" w:type="dxa"/>
            <w:tcBorders>
              <w:bottom w:val="single" w:sz="12" w:space="0" w:color="FFFFFF"/>
            </w:tcBorders>
            <w:shd w:val="clear" w:color="auto" w:fill="9E3A38"/>
            <w:hideMark/>
          </w:tcPr>
          <w:p w14:paraId="613E4663" w14:textId="77777777" w:rsidR="00897D6F" w:rsidRDefault="00897D6F" w:rsidP="00897D6F">
            <w:pPr>
              <w:jc w:val="both"/>
              <w:rPr>
                <w:rFonts w:ascii="Calibri" w:hAnsi="Calibri" w:cs="Calibri"/>
                <w:b/>
                <w:bCs/>
                <w:color w:val="FFFFFF"/>
              </w:rPr>
            </w:pPr>
            <w:r>
              <w:rPr>
                <w:rFonts w:ascii="Calibri" w:hAnsi="Calibri" w:cs="Calibri"/>
                <w:color w:val="FFFFFF"/>
              </w:rPr>
              <w:t>Precio unitario mensual (€)</w:t>
            </w:r>
          </w:p>
        </w:tc>
      </w:tr>
      <w:tr w:rsidR="00897D6F" w:rsidRPr="006279CD" w14:paraId="27D57173" w14:textId="77777777" w:rsidTr="0019653B">
        <w:trPr>
          <w:trHeight w:val="315"/>
          <w:jc w:val="center"/>
        </w:trPr>
        <w:tc>
          <w:tcPr>
            <w:tcW w:w="861" w:type="dxa"/>
            <w:shd w:val="clear" w:color="auto" w:fill="F2DBDB"/>
          </w:tcPr>
          <w:p w14:paraId="1EC14E42" w14:textId="77777777" w:rsidR="00897D6F" w:rsidRDefault="00897D6F" w:rsidP="00897D6F">
            <w:pPr>
              <w:jc w:val="both"/>
              <w:rPr>
                <w:rFonts w:ascii="Calibri" w:hAnsi="Calibri" w:cs="Calibri"/>
                <w:b/>
                <w:bCs/>
                <w:color w:val="000000"/>
              </w:rPr>
            </w:pPr>
            <w:r>
              <w:rPr>
                <w:rFonts w:ascii="Calibri" w:hAnsi="Calibri" w:cs="Calibri"/>
                <w:b/>
                <w:color w:val="000000"/>
              </w:rPr>
              <w:t>[</w:t>
            </w:r>
            <w:r>
              <w:rPr>
                <w:rFonts w:ascii="Calibri" w:hAnsi="Calibri" w:cs="Calibri"/>
                <w:b/>
                <w:bCs/>
                <w:color w:val="000000"/>
              </w:rPr>
              <w:t>S</w:t>
            </w:r>
            <w:r>
              <w:rPr>
                <w:rFonts w:ascii="Calibri" w:hAnsi="Calibri" w:cs="Calibri"/>
                <w:b/>
                <w:color w:val="000000"/>
              </w:rPr>
              <w:t>-001]</w:t>
            </w:r>
          </w:p>
        </w:tc>
        <w:tc>
          <w:tcPr>
            <w:tcW w:w="640" w:type="dxa"/>
            <w:shd w:val="clear" w:color="auto" w:fill="F2DBDB"/>
          </w:tcPr>
          <w:p w14:paraId="78E4061A"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4332" w:type="dxa"/>
            <w:shd w:val="clear" w:color="auto" w:fill="F2DBDB"/>
          </w:tcPr>
          <w:p w14:paraId="5ECB0243" w14:textId="77777777" w:rsidR="00897D6F" w:rsidRDefault="00897D6F" w:rsidP="00897D6F">
            <w:pPr>
              <w:jc w:val="both"/>
              <w:rPr>
                <w:rFonts w:ascii="Calibri" w:hAnsi="Calibri" w:cs="Calibri"/>
                <w:color w:val="000000"/>
                <w:lang w:val="en-US"/>
              </w:rPr>
            </w:pPr>
            <w:r>
              <w:rPr>
                <w:rFonts w:ascii="Arial" w:hAnsi="Arial" w:cs="Arial"/>
                <w:color w:val="000000"/>
                <w:sz w:val="18"/>
                <w:szCs w:val="18"/>
                <w:lang w:val="en-US"/>
              </w:rPr>
              <w:t>M365 Copilot Sub Add-on</w:t>
            </w:r>
          </w:p>
        </w:tc>
        <w:tc>
          <w:tcPr>
            <w:tcW w:w="1411" w:type="dxa"/>
            <w:shd w:val="clear" w:color="auto" w:fill="F2DBDB"/>
            <w:vAlign w:val="center"/>
          </w:tcPr>
          <w:p w14:paraId="2D22B70E" w14:textId="77777777" w:rsidR="00897D6F" w:rsidRDefault="00897D6F" w:rsidP="00897D6F">
            <w:pPr>
              <w:jc w:val="both"/>
              <w:rPr>
                <w:rFonts w:ascii="Calibri" w:hAnsi="Calibri" w:cs="Calibri"/>
                <w:color w:val="000000"/>
              </w:rPr>
            </w:pPr>
            <w:r>
              <w:rPr>
                <w:rFonts w:ascii="Arial" w:hAnsi="Arial" w:cs="Arial"/>
                <w:color w:val="000000"/>
                <w:sz w:val="18"/>
                <w:szCs w:val="18"/>
              </w:rPr>
              <w:t>29,00</w:t>
            </w:r>
            <w:r>
              <w:rPr>
                <w:rFonts w:ascii="Calibri" w:hAnsi="Calibri" w:cs="Calibri"/>
                <w:color w:val="000000"/>
              </w:rPr>
              <w:t xml:space="preserve"> €</w:t>
            </w:r>
          </w:p>
        </w:tc>
      </w:tr>
      <w:tr w:rsidR="00897D6F" w:rsidRPr="006279CD" w14:paraId="29890E05" w14:textId="77777777" w:rsidTr="0019653B">
        <w:trPr>
          <w:trHeight w:val="315"/>
          <w:jc w:val="center"/>
        </w:trPr>
        <w:tc>
          <w:tcPr>
            <w:tcW w:w="861" w:type="dxa"/>
            <w:shd w:val="clear" w:color="auto" w:fill="F8EDED"/>
          </w:tcPr>
          <w:p w14:paraId="426E08B1" w14:textId="77777777" w:rsidR="00897D6F" w:rsidRDefault="00897D6F" w:rsidP="00897D6F">
            <w:pPr>
              <w:jc w:val="both"/>
              <w:rPr>
                <w:rFonts w:ascii="Calibri" w:hAnsi="Calibri" w:cs="Calibri"/>
                <w:b/>
                <w:bCs/>
                <w:color w:val="000000"/>
              </w:rPr>
            </w:pPr>
            <w:r>
              <w:rPr>
                <w:rFonts w:ascii="Calibri" w:hAnsi="Calibri" w:cs="Calibri"/>
                <w:b/>
                <w:color w:val="000000"/>
              </w:rPr>
              <w:t>[</w:t>
            </w:r>
            <w:r>
              <w:rPr>
                <w:rFonts w:ascii="Calibri" w:hAnsi="Calibri" w:cs="Calibri"/>
                <w:b/>
                <w:bCs/>
                <w:color w:val="000000"/>
              </w:rPr>
              <w:t>S</w:t>
            </w:r>
            <w:r>
              <w:rPr>
                <w:rFonts w:ascii="Calibri" w:hAnsi="Calibri" w:cs="Calibri"/>
                <w:b/>
                <w:color w:val="000000"/>
              </w:rPr>
              <w:t>-00</w:t>
            </w:r>
            <w:r>
              <w:rPr>
                <w:rFonts w:ascii="Calibri" w:hAnsi="Calibri" w:cs="Calibri"/>
                <w:b/>
                <w:bCs/>
                <w:color w:val="000000"/>
              </w:rPr>
              <w:t>2</w:t>
            </w:r>
            <w:r>
              <w:rPr>
                <w:rFonts w:ascii="Calibri" w:hAnsi="Calibri" w:cs="Calibri"/>
                <w:b/>
                <w:color w:val="000000"/>
              </w:rPr>
              <w:t>]</w:t>
            </w:r>
          </w:p>
        </w:tc>
        <w:tc>
          <w:tcPr>
            <w:tcW w:w="640" w:type="dxa"/>
            <w:shd w:val="clear" w:color="auto" w:fill="F8EDED"/>
          </w:tcPr>
          <w:p w14:paraId="125045D2"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4332" w:type="dxa"/>
            <w:shd w:val="clear" w:color="auto" w:fill="F8EDED"/>
          </w:tcPr>
          <w:p w14:paraId="2C9342C3" w14:textId="77777777" w:rsidR="00897D6F" w:rsidRDefault="00897D6F" w:rsidP="00897D6F">
            <w:pPr>
              <w:jc w:val="both"/>
              <w:rPr>
                <w:rFonts w:ascii="Calibri" w:hAnsi="Calibri" w:cs="Calibri"/>
                <w:color w:val="000000"/>
                <w:lang w:val="en-US"/>
              </w:rPr>
            </w:pPr>
            <w:r>
              <w:rPr>
                <w:rFonts w:ascii="Arial" w:hAnsi="Arial" w:cs="Arial"/>
                <w:color w:val="000000"/>
                <w:sz w:val="18"/>
                <w:szCs w:val="18"/>
                <w:lang w:val="en-US"/>
              </w:rPr>
              <w:t>W365 Ent 4vCPU/16GB/512GB Sub Per User</w:t>
            </w:r>
          </w:p>
        </w:tc>
        <w:tc>
          <w:tcPr>
            <w:tcW w:w="1411" w:type="dxa"/>
            <w:shd w:val="clear" w:color="auto" w:fill="F8EDED"/>
            <w:vAlign w:val="center"/>
          </w:tcPr>
          <w:p w14:paraId="2874F288" w14:textId="77777777" w:rsidR="00897D6F" w:rsidRDefault="00897D6F" w:rsidP="00897D6F">
            <w:pPr>
              <w:jc w:val="both"/>
              <w:rPr>
                <w:rFonts w:ascii="Calibri" w:hAnsi="Calibri" w:cs="Calibri"/>
                <w:color w:val="000000"/>
              </w:rPr>
            </w:pPr>
            <w:r>
              <w:rPr>
                <w:rFonts w:ascii="Arial" w:hAnsi="Arial" w:cs="Arial"/>
                <w:color w:val="000000"/>
                <w:sz w:val="18"/>
                <w:szCs w:val="18"/>
              </w:rPr>
              <w:t>105,30</w:t>
            </w:r>
            <w:r>
              <w:rPr>
                <w:rFonts w:ascii="Calibri" w:hAnsi="Calibri" w:cs="Calibri"/>
                <w:color w:val="000000"/>
              </w:rPr>
              <w:t xml:space="preserve"> €</w:t>
            </w:r>
          </w:p>
        </w:tc>
      </w:tr>
      <w:tr w:rsidR="00897D6F" w:rsidRPr="006279CD" w14:paraId="2CAAAF69" w14:textId="77777777" w:rsidTr="0019653B">
        <w:trPr>
          <w:trHeight w:val="315"/>
          <w:jc w:val="center"/>
        </w:trPr>
        <w:tc>
          <w:tcPr>
            <w:tcW w:w="861" w:type="dxa"/>
            <w:shd w:val="clear" w:color="auto" w:fill="F2DBDB"/>
          </w:tcPr>
          <w:p w14:paraId="09EB9BA7" w14:textId="77777777" w:rsidR="00897D6F" w:rsidRDefault="00897D6F" w:rsidP="00897D6F">
            <w:pPr>
              <w:jc w:val="both"/>
              <w:rPr>
                <w:rFonts w:ascii="Calibri" w:hAnsi="Calibri" w:cs="Calibri"/>
                <w:b/>
                <w:bCs/>
                <w:color w:val="000000"/>
              </w:rPr>
            </w:pPr>
            <w:r>
              <w:rPr>
                <w:rFonts w:ascii="Calibri" w:hAnsi="Calibri" w:cs="Calibri"/>
                <w:b/>
                <w:color w:val="000000"/>
              </w:rPr>
              <w:t>[</w:t>
            </w:r>
            <w:r>
              <w:rPr>
                <w:rFonts w:ascii="Calibri" w:hAnsi="Calibri" w:cs="Calibri"/>
                <w:b/>
                <w:bCs/>
                <w:color w:val="000000"/>
              </w:rPr>
              <w:t>S</w:t>
            </w:r>
            <w:r>
              <w:rPr>
                <w:rFonts w:ascii="Calibri" w:hAnsi="Calibri" w:cs="Calibri"/>
                <w:b/>
                <w:color w:val="000000"/>
              </w:rPr>
              <w:t>-00</w:t>
            </w:r>
            <w:r>
              <w:rPr>
                <w:rFonts w:ascii="Calibri" w:hAnsi="Calibri" w:cs="Calibri"/>
                <w:b/>
                <w:bCs/>
                <w:color w:val="000000"/>
              </w:rPr>
              <w:t>3</w:t>
            </w:r>
            <w:r>
              <w:rPr>
                <w:rFonts w:ascii="Calibri" w:hAnsi="Calibri" w:cs="Calibri"/>
                <w:b/>
                <w:color w:val="000000"/>
              </w:rPr>
              <w:t>]</w:t>
            </w:r>
          </w:p>
        </w:tc>
        <w:tc>
          <w:tcPr>
            <w:tcW w:w="640" w:type="dxa"/>
            <w:shd w:val="clear" w:color="auto" w:fill="F2DBDB"/>
          </w:tcPr>
          <w:p w14:paraId="2EBF143C"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4332" w:type="dxa"/>
            <w:shd w:val="clear" w:color="auto" w:fill="F2DBDB"/>
          </w:tcPr>
          <w:p w14:paraId="73780EF8" w14:textId="77777777" w:rsidR="00897D6F" w:rsidRDefault="00897D6F" w:rsidP="00897D6F">
            <w:pPr>
              <w:jc w:val="both"/>
              <w:rPr>
                <w:rFonts w:ascii="Calibri" w:hAnsi="Calibri" w:cs="Calibri"/>
                <w:color w:val="000000"/>
                <w:lang w:val="en-US"/>
              </w:rPr>
            </w:pPr>
            <w:r>
              <w:rPr>
                <w:rFonts w:ascii="Arial" w:hAnsi="Arial" w:cs="Arial"/>
                <w:color w:val="000000"/>
                <w:sz w:val="18"/>
                <w:szCs w:val="18"/>
                <w:lang w:val="en-US"/>
              </w:rPr>
              <w:t>Exchange Online P2 Sub Per User</w:t>
            </w:r>
          </w:p>
        </w:tc>
        <w:tc>
          <w:tcPr>
            <w:tcW w:w="1411" w:type="dxa"/>
            <w:shd w:val="clear" w:color="auto" w:fill="F2DBDB"/>
            <w:vAlign w:val="center"/>
          </w:tcPr>
          <w:p w14:paraId="5FE343BE" w14:textId="77777777" w:rsidR="00897D6F" w:rsidRDefault="00897D6F" w:rsidP="00897D6F">
            <w:pPr>
              <w:jc w:val="both"/>
              <w:rPr>
                <w:rFonts w:ascii="Calibri" w:hAnsi="Calibri" w:cs="Calibri"/>
                <w:color w:val="000000"/>
              </w:rPr>
            </w:pPr>
            <w:r>
              <w:rPr>
                <w:rFonts w:ascii="Arial" w:hAnsi="Arial" w:cs="Arial"/>
                <w:color w:val="000000"/>
                <w:sz w:val="18"/>
                <w:szCs w:val="18"/>
              </w:rPr>
              <w:t>6,90</w:t>
            </w:r>
            <w:r>
              <w:rPr>
                <w:rFonts w:ascii="Calibri" w:hAnsi="Calibri" w:cs="Calibri"/>
                <w:color w:val="000000"/>
              </w:rPr>
              <w:t xml:space="preserve"> €</w:t>
            </w:r>
          </w:p>
        </w:tc>
      </w:tr>
      <w:tr w:rsidR="00897D6F" w:rsidRPr="009F09FE" w14:paraId="0ADED9AF" w14:textId="77777777" w:rsidTr="0019653B">
        <w:trPr>
          <w:trHeight w:val="315"/>
          <w:jc w:val="center"/>
        </w:trPr>
        <w:tc>
          <w:tcPr>
            <w:tcW w:w="861" w:type="dxa"/>
            <w:shd w:val="clear" w:color="auto" w:fill="F8EDED"/>
          </w:tcPr>
          <w:p w14:paraId="2B180B63" w14:textId="77777777" w:rsidR="00897D6F" w:rsidRDefault="00897D6F" w:rsidP="00897D6F">
            <w:pPr>
              <w:jc w:val="both"/>
              <w:rPr>
                <w:rFonts w:ascii="Calibri" w:hAnsi="Calibri" w:cs="Calibri"/>
                <w:b/>
                <w:bCs/>
                <w:color w:val="000000"/>
              </w:rPr>
            </w:pPr>
            <w:r>
              <w:rPr>
                <w:rFonts w:ascii="Calibri" w:hAnsi="Calibri" w:cs="Calibri"/>
                <w:b/>
                <w:color w:val="000000"/>
              </w:rPr>
              <w:t>[</w:t>
            </w:r>
            <w:r>
              <w:rPr>
                <w:rFonts w:ascii="Calibri" w:hAnsi="Calibri" w:cs="Calibri"/>
                <w:b/>
                <w:bCs/>
                <w:color w:val="000000"/>
              </w:rPr>
              <w:t>S</w:t>
            </w:r>
            <w:r>
              <w:rPr>
                <w:rFonts w:ascii="Calibri" w:hAnsi="Calibri" w:cs="Calibri"/>
                <w:b/>
                <w:color w:val="000000"/>
              </w:rPr>
              <w:t>-00</w:t>
            </w:r>
            <w:r>
              <w:rPr>
                <w:rFonts w:ascii="Calibri" w:hAnsi="Calibri" w:cs="Calibri"/>
                <w:b/>
                <w:bCs/>
                <w:color w:val="000000"/>
              </w:rPr>
              <w:t>4</w:t>
            </w:r>
            <w:r>
              <w:rPr>
                <w:rFonts w:ascii="Calibri" w:hAnsi="Calibri" w:cs="Calibri"/>
                <w:b/>
                <w:color w:val="000000"/>
              </w:rPr>
              <w:t>]</w:t>
            </w:r>
          </w:p>
        </w:tc>
        <w:tc>
          <w:tcPr>
            <w:tcW w:w="640" w:type="dxa"/>
            <w:shd w:val="clear" w:color="auto" w:fill="F8EDED"/>
          </w:tcPr>
          <w:p w14:paraId="5479B04D"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4332" w:type="dxa"/>
            <w:shd w:val="clear" w:color="auto" w:fill="F8EDED"/>
          </w:tcPr>
          <w:p w14:paraId="5B6D63EB" w14:textId="77777777" w:rsidR="00897D6F" w:rsidRDefault="00897D6F" w:rsidP="00897D6F">
            <w:pPr>
              <w:jc w:val="both"/>
              <w:rPr>
                <w:rFonts w:ascii="Calibri" w:hAnsi="Calibri" w:cs="Calibri"/>
                <w:color w:val="000000"/>
                <w:lang w:val="en-US"/>
              </w:rPr>
            </w:pPr>
            <w:r>
              <w:rPr>
                <w:rFonts w:ascii="Arial" w:hAnsi="Arial" w:cs="Arial"/>
                <w:color w:val="000000"/>
                <w:sz w:val="18"/>
                <w:szCs w:val="18"/>
              </w:rPr>
              <w:t>M365 E5 Compliance Sub Per User</w:t>
            </w:r>
          </w:p>
        </w:tc>
        <w:tc>
          <w:tcPr>
            <w:tcW w:w="1411" w:type="dxa"/>
            <w:shd w:val="clear" w:color="auto" w:fill="F8EDED"/>
            <w:vAlign w:val="center"/>
          </w:tcPr>
          <w:p w14:paraId="0E9F286F" w14:textId="77777777" w:rsidR="00897D6F" w:rsidRDefault="00897D6F" w:rsidP="00897D6F">
            <w:pPr>
              <w:jc w:val="both"/>
              <w:rPr>
                <w:rFonts w:ascii="Calibri" w:hAnsi="Calibri" w:cs="Calibri"/>
                <w:color w:val="000000"/>
                <w:lang w:val="en-US"/>
              </w:rPr>
            </w:pPr>
            <w:r>
              <w:rPr>
                <w:rFonts w:ascii="Arial" w:hAnsi="Arial" w:cs="Arial"/>
                <w:color w:val="000000"/>
                <w:sz w:val="18"/>
                <w:szCs w:val="18"/>
              </w:rPr>
              <w:t>8,79</w:t>
            </w:r>
            <w:r>
              <w:rPr>
                <w:rFonts w:ascii="Calibri" w:hAnsi="Calibri" w:cs="Calibri"/>
                <w:color w:val="000000"/>
              </w:rPr>
              <w:t xml:space="preserve"> €</w:t>
            </w:r>
          </w:p>
        </w:tc>
      </w:tr>
      <w:tr w:rsidR="00897D6F" w:rsidRPr="006279CD" w14:paraId="58EF77EF" w14:textId="77777777" w:rsidTr="0019653B">
        <w:trPr>
          <w:trHeight w:val="315"/>
          <w:jc w:val="center"/>
        </w:trPr>
        <w:tc>
          <w:tcPr>
            <w:tcW w:w="861" w:type="dxa"/>
            <w:shd w:val="clear" w:color="auto" w:fill="F2DBDB"/>
          </w:tcPr>
          <w:p w14:paraId="2251BA42" w14:textId="77777777" w:rsidR="00897D6F" w:rsidRDefault="00897D6F" w:rsidP="00897D6F">
            <w:pPr>
              <w:jc w:val="both"/>
              <w:rPr>
                <w:rFonts w:ascii="Calibri" w:hAnsi="Calibri" w:cs="Calibri"/>
                <w:b/>
                <w:bCs/>
                <w:color w:val="000000"/>
              </w:rPr>
            </w:pPr>
            <w:r>
              <w:rPr>
                <w:rFonts w:ascii="Calibri" w:hAnsi="Calibri" w:cs="Calibri"/>
                <w:b/>
                <w:color w:val="000000"/>
              </w:rPr>
              <w:t>[</w:t>
            </w:r>
            <w:r>
              <w:rPr>
                <w:rFonts w:ascii="Calibri" w:hAnsi="Calibri" w:cs="Calibri"/>
                <w:b/>
                <w:bCs/>
                <w:color w:val="000000"/>
              </w:rPr>
              <w:t>S</w:t>
            </w:r>
            <w:r>
              <w:rPr>
                <w:rFonts w:ascii="Calibri" w:hAnsi="Calibri" w:cs="Calibri"/>
                <w:b/>
                <w:color w:val="000000"/>
              </w:rPr>
              <w:t>-00</w:t>
            </w:r>
            <w:r>
              <w:rPr>
                <w:rFonts w:ascii="Calibri" w:hAnsi="Calibri" w:cs="Calibri"/>
                <w:b/>
                <w:bCs/>
                <w:color w:val="000000"/>
              </w:rPr>
              <w:t>5</w:t>
            </w:r>
            <w:r>
              <w:rPr>
                <w:rFonts w:ascii="Calibri" w:hAnsi="Calibri" w:cs="Calibri"/>
                <w:b/>
                <w:color w:val="000000"/>
              </w:rPr>
              <w:t>]</w:t>
            </w:r>
          </w:p>
        </w:tc>
        <w:tc>
          <w:tcPr>
            <w:tcW w:w="640" w:type="dxa"/>
            <w:shd w:val="clear" w:color="auto" w:fill="F2DBDB"/>
          </w:tcPr>
          <w:p w14:paraId="34634BD8"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4332" w:type="dxa"/>
            <w:shd w:val="clear" w:color="auto" w:fill="F2DBDB"/>
          </w:tcPr>
          <w:p w14:paraId="60617D73" w14:textId="77777777" w:rsidR="00897D6F" w:rsidRDefault="00897D6F" w:rsidP="00897D6F">
            <w:pPr>
              <w:jc w:val="both"/>
              <w:rPr>
                <w:rFonts w:ascii="Calibri" w:hAnsi="Calibri" w:cs="Calibri"/>
                <w:color w:val="000000"/>
                <w:lang w:val="en-US"/>
              </w:rPr>
            </w:pPr>
            <w:r>
              <w:rPr>
                <w:rFonts w:ascii="Arial" w:hAnsi="Arial" w:cs="Arial"/>
                <w:color w:val="000000"/>
                <w:sz w:val="18"/>
                <w:szCs w:val="18"/>
                <w:lang w:val="en-US"/>
              </w:rPr>
              <w:t>Phone Resource Account Sub Phone System Virtual User</w:t>
            </w:r>
          </w:p>
        </w:tc>
        <w:tc>
          <w:tcPr>
            <w:tcW w:w="1411" w:type="dxa"/>
            <w:shd w:val="clear" w:color="auto" w:fill="F2DBDB"/>
            <w:vAlign w:val="center"/>
          </w:tcPr>
          <w:p w14:paraId="171698C5" w14:textId="77777777" w:rsidR="00897D6F" w:rsidRDefault="00897D6F" w:rsidP="00897D6F">
            <w:pPr>
              <w:jc w:val="both"/>
              <w:rPr>
                <w:rFonts w:ascii="Calibri" w:hAnsi="Calibri" w:cs="Calibri"/>
                <w:color w:val="000000"/>
              </w:rPr>
            </w:pPr>
            <w:r>
              <w:rPr>
                <w:rFonts w:ascii="Arial" w:hAnsi="Arial" w:cs="Arial"/>
                <w:color w:val="000000"/>
                <w:sz w:val="18"/>
                <w:szCs w:val="18"/>
              </w:rPr>
              <w:t>0,00</w:t>
            </w:r>
            <w:r>
              <w:rPr>
                <w:rFonts w:ascii="Calibri" w:hAnsi="Calibri" w:cs="Calibri"/>
                <w:color w:val="000000"/>
              </w:rPr>
              <w:t xml:space="preserve"> €</w:t>
            </w:r>
          </w:p>
        </w:tc>
      </w:tr>
      <w:tr w:rsidR="00897D6F" w:rsidRPr="006279CD" w14:paraId="1D8C257A" w14:textId="77777777" w:rsidTr="0019653B">
        <w:trPr>
          <w:trHeight w:val="315"/>
          <w:jc w:val="center"/>
        </w:trPr>
        <w:tc>
          <w:tcPr>
            <w:tcW w:w="861" w:type="dxa"/>
            <w:shd w:val="clear" w:color="auto" w:fill="F8EDED"/>
          </w:tcPr>
          <w:p w14:paraId="75D8F8C4" w14:textId="77777777" w:rsidR="00897D6F" w:rsidRDefault="00897D6F" w:rsidP="00897D6F">
            <w:pPr>
              <w:jc w:val="both"/>
              <w:rPr>
                <w:rFonts w:ascii="Calibri" w:hAnsi="Calibri" w:cs="Calibri"/>
                <w:b/>
                <w:bCs/>
                <w:color w:val="000000"/>
              </w:rPr>
            </w:pPr>
            <w:r>
              <w:rPr>
                <w:rFonts w:ascii="Calibri" w:hAnsi="Calibri" w:cs="Calibri"/>
                <w:b/>
                <w:color w:val="000000"/>
              </w:rPr>
              <w:t>[</w:t>
            </w:r>
            <w:r>
              <w:rPr>
                <w:rFonts w:ascii="Calibri" w:hAnsi="Calibri" w:cs="Calibri"/>
                <w:b/>
                <w:bCs/>
                <w:color w:val="000000"/>
              </w:rPr>
              <w:t>S</w:t>
            </w:r>
            <w:r>
              <w:rPr>
                <w:rFonts w:ascii="Calibri" w:hAnsi="Calibri" w:cs="Calibri"/>
                <w:b/>
                <w:color w:val="000000"/>
              </w:rPr>
              <w:t>-00</w:t>
            </w:r>
            <w:r>
              <w:rPr>
                <w:rFonts w:ascii="Calibri" w:hAnsi="Calibri" w:cs="Calibri"/>
                <w:b/>
                <w:bCs/>
                <w:color w:val="000000"/>
              </w:rPr>
              <w:t>6</w:t>
            </w:r>
            <w:r>
              <w:rPr>
                <w:rFonts w:ascii="Calibri" w:hAnsi="Calibri" w:cs="Calibri"/>
                <w:b/>
                <w:color w:val="000000"/>
              </w:rPr>
              <w:t>]</w:t>
            </w:r>
          </w:p>
        </w:tc>
        <w:tc>
          <w:tcPr>
            <w:tcW w:w="640" w:type="dxa"/>
            <w:shd w:val="clear" w:color="auto" w:fill="F8EDED"/>
          </w:tcPr>
          <w:p w14:paraId="1FCC7B74"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4332" w:type="dxa"/>
            <w:shd w:val="clear" w:color="auto" w:fill="F8EDED"/>
          </w:tcPr>
          <w:p w14:paraId="02A8DB8C" w14:textId="77777777" w:rsidR="00897D6F" w:rsidRDefault="00897D6F" w:rsidP="00897D6F">
            <w:pPr>
              <w:jc w:val="both"/>
              <w:rPr>
                <w:rFonts w:ascii="Calibri" w:hAnsi="Calibri" w:cs="Calibri"/>
                <w:color w:val="000000"/>
                <w:lang w:val="en-US"/>
              </w:rPr>
            </w:pPr>
            <w:r>
              <w:rPr>
                <w:rFonts w:ascii="Arial" w:hAnsi="Arial" w:cs="Arial"/>
                <w:color w:val="000000"/>
                <w:sz w:val="18"/>
                <w:szCs w:val="18"/>
                <w:lang w:val="en-US"/>
              </w:rPr>
              <w:t>Power Apps Per App Sub 1 App or Website</w:t>
            </w:r>
          </w:p>
        </w:tc>
        <w:tc>
          <w:tcPr>
            <w:tcW w:w="1411" w:type="dxa"/>
            <w:shd w:val="clear" w:color="auto" w:fill="F8EDED"/>
            <w:vAlign w:val="center"/>
          </w:tcPr>
          <w:p w14:paraId="22FB4B80" w14:textId="77777777" w:rsidR="00897D6F" w:rsidRDefault="00897D6F" w:rsidP="00897D6F">
            <w:pPr>
              <w:jc w:val="both"/>
              <w:rPr>
                <w:rFonts w:ascii="Calibri" w:hAnsi="Calibri" w:cs="Calibri"/>
                <w:color w:val="000000"/>
              </w:rPr>
            </w:pPr>
            <w:r>
              <w:rPr>
                <w:rFonts w:ascii="Arial" w:hAnsi="Arial" w:cs="Arial"/>
                <w:color w:val="000000"/>
                <w:sz w:val="18"/>
                <w:szCs w:val="18"/>
              </w:rPr>
              <w:t>4,30</w:t>
            </w:r>
            <w:r>
              <w:rPr>
                <w:rFonts w:ascii="Calibri" w:hAnsi="Calibri" w:cs="Calibri"/>
                <w:color w:val="000000"/>
              </w:rPr>
              <w:t xml:space="preserve"> €</w:t>
            </w:r>
          </w:p>
        </w:tc>
      </w:tr>
      <w:tr w:rsidR="00897D6F" w:rsidRPr="006279CD" w14:paraId="6F14091E" w14:textId="77777777" w:rsidTr="0019653B">
        <w:trPr>
          <w:trHeight w:val="315"/>
          <w:jc w:val="center"/>
        </w:trPr>
        <w:tc>
          <w:tcPr>
            <w:tcW w:w="861" w:type="dxa"/>
            <w:shd w:val="clear" w:color="auto" w:fill="F2DBDB"/>
          </w:tcPr>
          <w:p w14:paraId="248677BD" w14:textId="77777777" w:rsidR="00897D6F" w:rsidRDefault="00897D6F" w:rsidP="00897D6F">
            <w:pPr>
              <w:jc w:val="both"/>
              <w:rPr>
                <w:rFonts w:ascii="Calibri" w:hAnsi="Calibri" w:cs="Calibri"/>
                <w:b/>
                <w:bCs/>
                <w:color w:val="000000"/>
              </w:rPr>
            </w:pPr>
            <w:r>
              <w:rPr>
                <w:rFonts w:ascii="Calibri" w:hAnsi="Calibri" w:cs="Calibri"/>
                <w:b/>
                <w:color w:val="000000"/>
              </w:rPr>
              <w:t>[</w:t>
            </w:r>
            <w:r>
              <w:rPr>
                <w:rFonts w:ascii="Calibri" w:hAnsi="Calibri" w:cs="Calibri"/>
                <w:b/>
                <w:bCs/>
                <w:color w:val="000000"/>
              </w:rPr>
              <w:t>S</w:t>
            </w:r>
            <w:r>
              <w:rPr>
                <w:rFonts w:ascii="Calibri" w:hAnsi="Calibri" w:cs="Calibri"/>
                <w:b/>
                <w:color w:val="000000"/>
              </w:rPr>
              <w:t>-00</w:t>
            </w:r>
            <w:r>
              <w:rPr>
                <w:rFonts w:ascii="Calibri" w:hAnsi="Calibri" w:cs="Calibri"/>
                <w:b/>
                <w:bCs/>
                <w:color w:val="000000"/>
              </w:rPr>
              <w:t>7</w:t>
            </w:r>
            <w:r>
              <w:rPr>
                <w:rFonts w:ascii="Calibri" w:hAnsi="Calibri" w:cs="Calibri"/>
                <w:b/>
                <w:color w:val="000000"/>
              </w:rPr>
              <w:t>]</w:t>
            </w:r>
          </w:p>
        </w:tc>
        <w:tc>
          <w:tcPr>
            <w:tcW w:w="640" w:type="dxa"/>
            <w:shd w:val="clear" w:color="auto" w:fill="F2DBDB"/>
          </w:tcPr>
          <w:p w14:paraId="55AC4CE6"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4332" w:type="dxa"/>
            <w:shd w:val="clear" w:color="auto" w:fill="F2DBDB"/>
          </w:tcPr>
          <w:p w14:paraId="4E0EF915" w14:textId="77777777" w:rsidR="00897D6F" w:rsidRDefault="00897D6F" w:rsidP="00897D6F">
            <w:pPr>
              <w:jc w:val="both"/>
              <w:rPr>
                <w:rFonts w:ascii="Calibri" w:hAnsi="Calibri" w:cs="Calibri"/>
                <w:color w:val="000000"/>
                <w:lang w:val="en-US"/>
              </w:rPr>
            </w:pPr>
            <w:r>
              <w:rPr>
                <w:rFonts w:ascii="Arial" w:hAnsi="Arial" w:cs="Arial"/>
                <w:color w:val="000000"/>
                <w:sz w:val="18"/>
                <w:szCs w:val="18"/>
                <w:lang w:val="en-US"/>
              </w:rPr>
              <w:t>Power BI Pro Sub Per User</w:t>
            </w:r>
          </w:p>
        </w:tc>
        <w:tc>
          <w:tcPr>
            <w:tcW w:w="1411" w:type="dxa"/>
            <w:shd w:val="clear" w:color="auto" w:fill="F2DBDB"/>
            <w:vAlign w:val="center"/>
          </w:tcPr>
          <w:p w14:paraId="2F767931" w14:textId="77777777" w:rsidR="00897D6F" w:rsidRDefault="00897D6F" w:rsidP="00897D6F">
            <w:pPr>
              <w:jc w:val="both"/>
              <w:rPr>
                <w:rFonts w:ascii="Calibri" w:hAnsi="Calibri" w:cs="Calibri"/>
                <w:color w:val="000000"/>
              </w:rPr>
            </w:pPr>
            <w:r>
              <w:rPr>
                <w:rFonts w:ascii="Arial" w:hAnsi="Arial" w:cs="Arial"/>
                <w:color w:val="000000"/>
                <w:sz w:val="18"/>
                <w:szCs w:val="18"/>
              </w:rPr>
              <w:t>8,50</w:t>
            </w:r>
            <w:r>
              <w:rPr>
                <w:rFonts w:ascii="Calibri" w:hAnsi="Calibri" w:cs="Calibri"/>
                <w:color w:val="000000"/>
              </w:rPr>
              <w:t xml:space="preserve"> €</w:t>
            </w:r>
          </w:p>
        </w:tc>
      </w:tr>
      <w:tr w:rsidR="00897D6F" w:rsidRPr="006279CD" w14:paraId="67BF9B95" w14:textId="77777777" w:rsidTr="0019653B">
        <w:trPr>
          <w:trHeight w:val="315"/>
          <w:jc w:val="center"/>
        </w:trPr>
        <w:tc>
          <w:tcPr>
            <w:tcW w:w="861" w:type="dxa"/>
            <w:shd w:val="clear" w:color="auto" w:fill="F8EDED"/>
          </w:tcPr>
          <w:p w14:paraId="6EAEA634" w14:textId="77777777" w:rsidR="00897D6F" w:rsidRDefault="00897D6F" w:rsidP="00897D6F">
            <w:pPr>
              <w:jc w:val="both"/>
              <w:rPr>
                <w:rFonts w:ascii="Calibri" w:hAnsi="Calibri" w:cs="Calibri"/>
                <w:b/>
                <w:bCs/>
                <w:color w:val="000000"/>
              </w:rPr>
            </w:pPr>
            <w:r>
              <w:rPr>
                <w:rFonts w:ascii="Calibri" w:hAnsi="Calibri" w:cs="Calibri"/>
                <w:b/>
                <w:color w:val="000000"/>
              </w:rPr>
              <w:t>[</w:t>
            </w:r>
            <w:r>
              <w:rPr>
                <w:rFonts w:ascii="Calibri" w:hAnsi="Calibri" w:cs="Calibri"/>
                <w:b/>
                <w:bCs/>
                <w:color w:val="000000"/>
              </w:rPr>
              <w:t>S</w:t>
            </w:r>
            <w:r>
              <w:rPr>
                <w:rFonts w:ascii="Calibri" w:hAnsi="Calibri" w:cs="Calibri"/>
                <w:b/>
                <w:color w:val="000000"/>
              </w:rPr>
              <w:t>-00</w:t>
            </w:r>
            <w:r>
              <w:rPr>
                <w:rFonts w:ascii="Calibri" w:hAnsi="Calibri" w:cs="Calibri"/>
                <w:b/>
                <w:bCs/>
                <w:color w:val="000000"/>
              </w:rPr>
              <w:t>8</w:t>
            </w:r>
            <w:r>
              <w:rPr>
                <w:rFonts w:ascii="Calibri" w:hAnsi="Calibri" w:cs="Calibri"/>
                <w:b/>
                <w:color w:val="000000"/>
              </w:rPr>
              <w:t>]</w:t>
            </w:r>
          </w:p>
        </w:tc>
        <w:tc>
          <w:tcPr>
            <w:tcW w:w="640" w:type="dxa"/>
            <w:shd w:val="clear" w:color="auto" w:fill="F8EDED"/>
          </w:tcPr>
          <w:p w14:paraId="3D2AFEB8"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4332" w:type="dxa"/>
            <w:shd w:val="clear" w:color="auto" w:fill="F8EDED"/>
          </w:tcPr>
          <w:p w14:paraId="357AACFD" w14:textId="77777777" w:rsidR="00897D6F" w:rsidRDefault="00897D6F" w:rsidP="00897D6F">
            <w:pPr>
              <w:jc w:val="both"/>
              <w:rPr>
                <w:rFonts w:ascii="Calibri" w:hAnsi="Calibri" w:cs="Calibri"/>
                <w:color w:val="000000"/>
                <w:lang w:val="en-US"/>
              </w:rPr>
            </w:pPr>
            <w:r>
              <w:rPr>
                <w:rFonts w:ascii="Arial" w:hAnsi="Arial" w:cs="Arial"/>
                <w:color w:val="000000"/>
                <w:sz w:val="18"/>
                <w:szCs w:val="18"/>
                <w:lang w:val="en-US"/>
              </w:rPr>
              <w:t>Teams AC with Dial Out US/CA Sub Add-on</w:t>
            </w:r>
          </w:p>
        </w:tc>
        <w:tc>
          <w:tcPr>
            <w:tcW w:w="1411" w:type="dxa"/>
            <w:shd w:val="clear" w:color="auto" w:fill="F8EDED"/>
            <w:vAlign w:val="center"/>
          </w:tcPr>
          <w:p w14:paraId="3E4B3F13" w14:textId="77777777" w:rsidR="00897D6F" w:rsidRDefault="00897D6F" w:rsidP="00897D6F">
            <w:pPr>
              <w:jc w:val="both"/>
              <w:rPr>
                <w:rFonts w:ascii="Calibri" w:hAnsi="Calibri" w:cs="Calibri"/>
                <w:color w:val="000000"/>
              </w:rPr>
            </w:pPr>
            <w:r>
              <w:rPr>
                <w:rFonts w:ascii="Arial" w:hAnsi="Arial" w:cs="Arial"/>
                <w:color w:val="000000"/>
                <w:sz w:val="18"/>
                <w:szCs w:val="18"/>
              </w:rPr>
              <w:t>0,00</w:t>
            </w:r>
            <w:r>
              <w:rPr>
                <w:rFonts w:ascii="Calibri" w:hAnsi="Calibri" w:cs="Calibri"/>
                <w:color w:val="000000"/>
              </w:rPr>
              <w:t xml:space="preserve"> €</w:t>
            </w:r>
          </w:p>
        </w:tc>
      </w:tr>
      <w:tr w:rsidR="00897D6F" w:rsidRPr="006279CD" w14:paraId="2FFD809B" w14:textId="77777777" w:rsidTr="0019653B">
        <w:trPr>
          <w:trHeight w:val="315"/>
          <w:jc w:val="center"/>
        </w:trPr>
        <w:tc>
          <w:tcPr>
            <w:tcW w:w="861" w:type="dxa"/>
            <w:shd w:val="clear" w:color="auto" w:fill="F2DBDB"/>
          </w:tcPr>
          <w:p w14:paraId="3CC0A19C" w14:textId="77777777" w:rsidR="00897D6F" w:rsidRDefault="00897D6F" w:rsidP="00897D6F">
            <w:pPr>
              <w:jc w:val="both"/>
              <w:rPr>
                <w:rFonts w:ascii="Calibri" w:hAnsi="Calibri" w:cs="Calibri"/>
                <w:b/>
                <w:bCs/>
                <w:color w:val="000000"/>
              </w:rPr>
            </w:pPr>
            <w:r>
              <w:rPr>
                <w:rFonts w:ascii="Calibri" w:hAnsi="Calibri" w:cs="Calibri"/>
                <w:b/>
                <w:color w:val="000000"/>
              </w:rPr>
              <w:t>[</w:t>
            </w:r>
            <w:r>
              <w:rPr>
                <w:rFonts w:ascii="Calibri" w:hAnsi="Calibri" w:cs="Calibri"/>
                <w:b/>
                <w:bCs/>
                <w:color w:val="000000"/>
              </w:rPr>
              <w:t>S</w:t>
            </w:r>
            <w:r>
              <w:rPr>
                <w:rFonts w:ascii="Calibri" w:hAnsi="Calibri" w:cs="Calibri"/>
                <w:b/>
                <w:color w:val="000000"/>
              </w:rPr>
              <w:t>-00</w:t>
            </w:r>
            <w:r>
              <w:rPr>
                <w:rFonts w:ascii="Calibri" w:hAnsi="Calibri" w:cs="Calibri"/>
                <w:b/>
                <w:bCs/>
                <w:color w:val="000000"/>
              </w:rPr>
              <w:t>9</w:t>
            </w:r>
            <w:r>
              <w:rPr>
                <w:rFonts w:ascii="Calibri" w:hAnsi="Calibri" w:cs="Calibri"/>
                <w:b/>
                <w:color w:val="000000"/>
              </w:rPr>
              <w:t>]</w:t>
            </w:r>
          </w:p>
        </w:tc>
        <w:tc>
          <w:tcPr>
            <w:tcW w:w="640" w:type="dxa"/>
            <w:shd w:val="clear" w:color="auto" w:fill="F2DBDB"/>
          </w:tcPr>
          <w:p w14:paraId="4504A886"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4332" w:type="dxa"/>
            <w:shd w:val="clear" w:color="auto" w:fill="F2DBDB"/>
          </w:tcPr>
          <w:p w14:paraId="5EC20820" w14:textId="77777777" w:rsidR="00897D6F" w:rsidRDefault="00897D6F" w:rsidP="00897D6F">
            <w:pPr>
              <w:jc w:val="both"/>
              <w:rPr>
                <w:rFonts w:ascii="Calibri" w:hAnsi="Calibri" w:cs="Calibri"/>
                <w:color w:val="000000"/>
                <w:lang w:val="en-US"/>
              </w:rPr>
            </w:pPr>
            <w:r>
              <w:rPr>
                <w:rFonts w:ascii="Arial" w:hAnsi="Arial" w:cs="Arial"/>
                <w:color w:val="000000"/>
                <w:sz w:val="18"/>
                <w:szCs w:val="18"/>
                <w:lang w:val="en-US"/>
              </w:rPr>
              <w:t>Teams Phone Standard Sub Add-on O365 F3</w:t>
            </w:r>
          </w:p>
        </w:tc>
        <w:tc>
          <w:tcPr>
            <w:tcW w:w="1411" w:type="dxa"/>
            <w:shd w:val="clear" w:color="auto" w:fill="F2DBDB"/>
            <w:vAlign w:val="center"/>
          </w:tcPr>
          <w:p w14:paraId="54BE9F99" w14:textId="77777777" w:rsidR="00897D6F" w:rsidRDefault="00897D6F" w:rsidP="00897D6F">
            <w:pPr>
              <w:jc w:val="both"/>
              <w:rPr>
                <w:rFonts w:ascii="Calibri" w:hAnsi="Calibri" w:cs="Calibri"/>
                <w:color w:val="000000"/>
              </w:rPr>
            </w:pPr>
            <w:r>
              <w:rPr>
                <w:rFonts w:ascii="Arial" w:hAnsi="Arial" w:cs="Arial"/>
                <w:color w:val="000000"/>
                <w:sz w:val="18"/>
                <w:szCs w:val="18"/>
              </w:rPr>
              <w:t>4,95</w:t>
            </w:r>
            <w:r>
              <w:rPr>
                <w:rFonts w:ascii="Calibri" w:hAnsi="Calibri" w:cs="Calibri"/>
                <w:color w:val="000000"/>
              </w:rPr>
              <w:t xml:space="preserve"> €</w:t>
            </w:r>
          </w:p>
        </w:tc>
      </w:tr>
      <w:tr w:rsidR="00897D6F" w:rsidRPr="006279CD" w14:paraId="71D02E3E" w14:textId="77777777" w:rsidTr="0019653B">
        <w:trPr>
          <w:trHeight w:val="315"/>
          <w:jc w:val="center"/>
        </w:trPr>
        <w:tc>
          <w:tcPr>
            <w:tcW w:w="861" w:type="dxa"/>
            <w:shd w:val="clear" w:color="auto" w:fill="F8EDED"/>
          </w:tcPr>
          <w:p w14:paraId="2B3B93D9" w14:textId="77777777" w:rsidR="00897D6F" w:rsidRDefault="00897D6F" w:rsidP="00897D6F">
            <w:pPr>
              <w:jc w:val="both"/>
              <w:rPr>
                <w:rFonts w:ascii="Calibri" w:hAnsi="Calibri" w:cs="Calibri"/>
                <w:b/>
                <w:bCs/>
                <w:color w:val="000000"/>
              </w:rPr>
            </w:pPr>
            <w:r>
              <w:rPr>
                <w:rFonts w:ascii="Calibri" w:hAnsi="Calibri" w:cs="Calibri"/>
                <w:b/>
                <w:color w:val="000000"/>
              </w:rPr>
              <w:t>[</w:t>
            </w:r>
            <w:r>
              <w:rPr>
                <w:rFonts w:ascii="Calibri" w:hAnsi="Calibri" w:cs="Calibri"/>
                <w:b/>
                <w:bCs/>
                <w:color w:val="000000"/>
              </w:rPr>
              <w:t>S</w:t>
            </w:r>
            <w:r>
              <w:rPr>
                <w:rFonts w:ascii="Calibri" w:hAnsi="Calibri" w:cs="Calibri"/>
                <w:b/>
                <w:color w:val="000000"/>
              </w:rPr>
              <w:t>-0</w:t>
            </w:r>
            <w:r>
              <w:rPr>
                <w:rFonts w:ascii="Calibri" w:hAnsi="Calibri" w:cs="Calibri"/>
                <w:b/>
                <w:bCs/>
                <w:color w:val="000000"/>
              </w:rPr>
              <w:t>10</w:t>
            </w:r>
            <w:r>
              <w:rPr>
                <w:rFonts w:ascii="Calibri" w:hAnsi="Calibri" w:cs="Calibri"/>
                <w:b/>
                <w:color w:val="000000"/>
              </w:rPr>
              <w:t>]</w:t>
            </w:r>
          </w:p>
        </w:tc>
        <w:tc>
          <w:tcPr>
            <w:tcW w:w="640" w:type="dxa"/>
            <w:shd w:val="clear" w:color="auto" w:fill="F8EDED"/>
          </w:tcPr>
          <w:p w14:paraId="27A3C7FF"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4332" w:type="dxa"/>
            <w:shd w:val="clear" w:color="auto" w:fill="F8EDED"/>
          </w:tcPr>
          <w:p w14:paraId="513C4525" w14:textId="77777777" w:rsidR="00897D6F" w:rsidRDefault="00897D6F" w:rsidP="00897D6F">
            <w:pPr>
              <w:jc w:val="both"/>
              <w:rPr>
                <w:rFonts w:ascii="Calibri" w:hAnsi="Calibri" w:cs="Calibri"/>
                <w:color w:val="000000"/>
                <w:lang w:val="en-US"/>
              </w:rPr>
            </w:pPr>
            <w:r>
              <w:rPr>
                <w:rFonts w:ascii="Arial" w:hAnsi="Arial" w:cs="Arial"/>
                <w:color w:val="000000"/>
                <w:sz w:val="18"/>
                <w:szCs w:val="18"/>
                <w:lang w:val="en-US"/>
              </w:rPr>
              <w:t>Teams Rooms Pro Sub Per Device</w:t>
            </w:r>
          </w:p>
        </w:tc>
        <w:tc>
          <w:tcPr>
            <w:tcW w:w="1411" w:type="dxa"/>
            <w:shd w:val="clear" w:color="auto" w:fill="F8EDED"/>
            <w:vAlign w:val="center"/>
          </w:tcPr>
          <w:p w14:paraId="10358F89" w14:textId="77777777" w:rsidR="00897D6F" w:rsidRDefault="00897D6F" w:rsidP="00897D6F">
            <w:pPr>
              <w:jc w:val="both"/>
              <w:rPr>
                <w:rFonts w:ascii="Calibri" w:hAnsi="Calibri" w:cs="Calibri"/>
                <w:color w:val="000000"/>
              </w:rPr>
            </w:pPr>
            <w:r>
              <w:rPr>
                <w:rFonts w:ascii="Arial" w:hAnsi="Arial" w:cs="Arial"/>
                <w:color w:val="000000"/>
                <w:sz w:val="18"/>
                <w:szCs w:val="18"/>
              </w:rPr>
              <w:t>34,00</w:t>
            </w:r>
            <w:r>
              <w:rPr>
                <w:rFonts w:ascii="Calibri" w:hAnsi="Calibri" w:cs="Calibri"/>
                <w:color w:val="000000"/>
              </w:rPr>
              <w:t xml:space="preserve"> €</w:t>
            </w:r>
          </w:p>
        </w:tc>
      </w:tr>
      <w:tr w:rsidR="00897D6F" w:rsidRPr="00417309" w14:paraId="1177A9BD" w14:textId="77777777" w:rsidTr="0019653B">
        <w:trPr>
          <w:trHeight w:val="315"/>
          <w:jc w:val="center"/>
        </w:trPr>
        <w:tc>
          <w:tcPr>
            <w:tcW w:w="861" w:type="dxa"/>
            <w:shd w:val="clear" w:color="auto" w:fill="F2DBDB"/>
          </w:tcPr>
          <w:p w14:paraId="5A8AF88F" w14:textId="77777777" w:rsidR="00897D6F" w:rsidRDefault="00897D6F" w:rsidP="00897D6F">
            <w:pPr>
              <w:jc w:val="both"/>
              <w:rPr>
                <w:rFonts w:ascii="Calibri" w:hAnsi="Calibri" w:cs="Calibri"/>
                <w:b/>
                <w:bCs/>
                <w:color w:val="000000"/>
              </w:rPr>
            </w:pPr>
            <w:r>
              <w:rPr>
                <w:rFonts w:ascii="Calibri" w:hAnsi="Calibri" w:cs="Calibri"/>
                <w:b/>
                <w:color w:val="000000"/>
              </w:rPr>
              <w:t>[</w:t>
            </w:r>
            <w:r>
              <w:rPr>
                <w:rFonts w:ascii="Calibri" w:hAnsi="Calibri" w:cs="Calibri"/>
                <w:b/>
                <w:bCs/>
                <w:color w:val="000000"/>
              </w:rPr>
              <w:t>S</w:t>
            </w:r>
            <w:r>
              <w:rPr>
                <w:rFonts w:ascii="Calibri" w:hAnsi="Calibri" w:cs="Calibri"/>
                <w:b/>
                <w:color w:val="000000"/>
              </w:rPr>
              <w:t>-0</w:t>
            </w:r>
            <w:r>
              <w:rPr>
                <w:rFonts w:ascii="Calibri" w:hAnsi="Calibri" w:cs="Calibri"/>
                <w:b/>
                <w:bCs/>
                <w:color w:val="000000"/>
              </w:rPr>
              <w:t>11</w:t>
            </w:r>
            <w:r>
              <w:rPr>
                <w:rFonts w:ascii="Calibri" w:hAnsi="Calibri" w:cs="Calibri"/>
                <w:b/>
                <w:color w:val="000000"/>
              </w:rPr>
              <w:t>]</w:t>
            </w:r>
          </w:p>
        </w:tc>
        <w:tc>
          <w:tcPr>
            <w:tcW w:w="640" w:type="dxa"/>
            <w:shd w:val="clear" w:color="auto" w:fill="F2DBDB"/>
          </w:tcPr>
          <w:p w14:paraId="206E5F7E"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4332" w:type="dxa"/>
            <w:shd w:val="clear" w:color="auto" w:fill="F2DBDB"/>
          </w:tcPr>
          <w:p w14:paraId="45521A92" w14:textId="77777777" w:rsidR="00897D6F" w:rsidRDefault="00897D6F" w:rsidP="00897D6F">
            <w:pPr>
              <w:jc w:val="both"/>
              <w:rPr>
                <w:rFonts w:ascii="Calibri" w:hAnsi="Calibri" w:cs="Calibri"/>
                <w:color w:val="000000"/>
                <w:lang w:val="en-US"/>
              </w:rPr>
            </w:pPr>
            <w:r>
              <w:rPr>
                <w:rFonts w:ascii="Arial" w:hAnsi="Arial" w:cs="Arial"/>
                <w:color w:val="000000"/>
                <w:sz w:val="18"/>
                <w:szCs w:val="18"/>
                <w:lang w:val="en-US"/>
              </w:rPr>
              <w:t>Teams Shared Devices Sub Per Device</w:t>
            </w:r>
          </w:p>
        </w:tc>
        <w:tc>
          <w:tcPr>
            <w:tcW w:w="1411" w:type="dxa"/>
            <w:shd w:val="clear" w:color="auto" w:fill="F2DBDB"/>
            <w:vAlign w:val="center"/>
          </w:tcPr>
          <w:p w14:paraId="79D23CE9" w14:textId="77777777" w:rsidR="00897D6F" w:rsidRDefault="00897D6F" w:rsidP="00897D6F">
            <w:pPr>
              <w:jc w:val="both"/>
              <w:rPr>
                <w:rFonts w:ascii="Calibri" w:hAnsi="Calibri" w:cs="Calibri"/>
                <w:color w:val="000000"/>
                <w:lang w:val="en-US"/>
              </w:rPr>
            </w:pPr>
            <w:r>
              <w:rPr>
                <w:rFonts w:ascii="Arial" w:hAnsi="Arial" w:cs="Arial"/>
                <w:color w:val="000000"/>
                <w:sz w:val="18"/>
                <w:szCs w:val="18"/>
              </w:rPr>
              <w:t>6,90</w:t>
            </w:r>
            <w:r>
              <w:rPr>
                <w:rFonts w:ascii="Calibri" w:hAnsi="Calibri" w:cs="Calibri"/>
                <w:color w:val="000000"/>
              </w:rPr>
              <w:t xml:space="preserve"> €</w:t>
            </w:r>
          </w:p>
        </w:tc>
      </w:tr>
      <w:tr w:rsidR="00897D6F" w14:paraId="560DDB45" w14:textId="77777777" w:rsidTr="0019653B">
        <w:trPr>
          <w:trHeight w:val="315"/>
          <w:jc w:val="center"/>
        </w:trPr>
        <w:tc>
          <w:tcPr>
            <w:tcW w:w="861" w:type="dxa"/>
            <w:shd w:val="clear" w:color="auto" w:fill="F8EDED"/>
          </w:tcPr>
          <w:p w14:paraId="36B76B23" w14:textId="77777777" w:rsidR="00897D6F" w:rsidRDefault="00897D6F" w:rsidP="00897D6F">
            <w:pPr>
              <w:jc w:val="both"/>
              <w:rPr>
                <w:rFonts w:ascii="Calibri" w:hAnsi="Calibri" w:cs="Calibri"/>
                <w:b/>
                <w:bCs/>
                <w:color w:val="000000"/>
              </w:rPr>
            </w:pPr>
            <w:r>
              <w:rPr>
                <w:rFonts w:ascii="Calibri" w:hAnsi="Calibri" w:cs="Calibri"/>
                <w:b/>
                <w:color w:val="000000"/>
              </w:rPr>
              <w:t>[</w:t>
            </w:r>
            <w:r>
              <w:rPr>
                <w:rFonts w:ascii="Calibri" w:hAnsi="Calibri" w:cs="Calibri"/>
                <w:b/>
                <w:bCs/>
                <w:color w:val="000000"/>
              </w:rPr>
              <w:t>S</w:t>
            </w:r>
            <w:r>
              <w:rPr>
                <w:rFonts w:ascii="Calibri" w:hAnsi="Calibri" w:cs="Calibri"/>
                <w:b/>
                <w:color w:val="000000"/>
              </w:rPr>
              <w:t>-0</w:t>
            </w:r>
            <w:r>
              <w:rPr>
                <w:rFonts w:ascii="Calibri" w:hAnsi="Calibri" w:cs="Calibri"/>
                <w:b/>
                <w:bCs/>
                <w:color w:val="000000"/>
              </w:rPr>
              <w:t>12</w:t>
            </w:r>
            <w:r>
              <w:rPr>
                <w:rFonts w:ascii="Calibri" w:hAnsi="Calibri" w:cs="Calibri"/>
                <w:b/>
                <w:color w:val="000000"/>
              </w:rPr>
              <w:t>]</w:t>
            </w:r>
          </w:p>
        </w:tc>
        <w:tc>
          <w:tcPr>
            <w:tcW w:w="640" w:type="dxa"/>
            <w:shd w:val="clear" w:color="auto" w:fill="F8EDED"/>
          </w:tcPr>
          <w:p w14:paraId="3595EF63"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4332" w:type="dxa"/>
            <w:shd w:val="clear" w:color="auto" w:fill="F8EDED"/>
          </w:tcPr>
          <w:p w14:paraId="540D825A" w14:textId="77777777" w:rsidR="00897D6F" w:rsidRDefault="00897D6F" w:rsidP="00897D6F">
            <w:pPr>
              <w:jc w:val="both"/>
              <w:rPr>
                <w:rFonts w:ascii="Arial" w:hAnsi="Arial" w:cs="Arial"/>
                <w:color w:val="000000"/>
                <w:sz w:val="18"/>
                <w:szCs w:val="18"/>
                <w:lang w:val="en-US"/>
              </w:rPr>
            </w:pPr>
            <w:r>
              <w:rPr>
                <w:rFonts w:ascii="Arial" w:hAnsi="Arial" w:cs="Arial"/>
                <w:color w:val="000000"/>
                <w:sz w:val="18"/>
                <w:szCs w:val="18"/>
                <w:lang w:val="en-US"/>
              </w:rPr>
              <w:t>M365 E3 Unified Existing Customer Sub Per User</w:t>
            </w:r>
          </w:p>
        </w:tc>
        <w:tc>
          <w:tcPr>
            <w:tcW w:w="1411" w:type="dxa"/>
            <w:shd w:val="clear" w:color="auto" w:fill="F8EDED"/>
          </w:tcPr>
          <w:p w14:paraId="254EAB49" w14:textId="77777777" w:rsidR="00897D6F" w:rsidRDefault="00897D6F" w:rsidP="00897D6F">
            <w:pPr>
              <w:jc w:val="both"/>
              <w:rPr>
                <w:rFonts w:ascii="Arial" w:hAnsi="Arial" w:cs="Arial"/>
                <w:color w:val="000000"/>
                <w:sz w:val="18"/>
                <w:szCs w:val="18"/>
              </w:rPr>
            </w:pPr>
            <w:r>
              <w:rPr>
                <w:rFonts w:ascii="Arial" w:hAnsi="Arial" w:cs="Arial"/>
                <w:color w:val="000000"/>
                <w:sz w:val="18"/>
                <w:szCs w:val="18"/>
              </w:rPr>
              <w:t>30,88</w:t>
            </w:r>
            <w:r>
              <w:rPr>
                <w:rFonts w:ascii="Calibri" w:hAnsi="Calibri" w:cs="Calibri"/>
                <w:color w:val="000000"/>
              </w:rPr>
              <w:t xml:space="preserve"> €</w:t>
            </w:r>
          </w:p>
        </w:tc>
      </w:tr>
      <w:tr w:rsidR="00897D6F" w:rsidRPr="00656ECF" w14:paraId="7B51D6A7" w14:textId="77777777" w:rsidTr="0019653B">
        <w:trPr>
          <w:trHeight w:val="315"/>
          <w:jc w:val="center"/>
        </w:trPr>
        <w:tc>
          <w:tcPr>
            <w:tcW w:w="861" w:type="dxa"/>
            <w:shd w:val="clear" w:color="auto" w:fill="F2DBDB"/>
          </w:tcPr>
          <w:p w14:paraId="6CA1D868" w14:textId="77777777" w:rsidR="00897D6F" w:rsidRDefault="00897D6F" w:rsidP="00897D6F">
            <w:pPr>
              <w:jc w:val="both"/>
              <w:rPr>
                <w:rFonts w:ascii="Calibri" w:hAnsi="Calibri" w:cs="Calibri"/>
                <w:b/>
                <w:bCs/>
                <w:color w:val="000000"/>
                <w:lang w:val="en-US"/>
              </w:rPr>
            </w:pPr>
            <w:r>
              <w:rPr>
                <w:rFonts w:ascii="Calibri" w:hAnsi="Calibri" w:cs="Calibri"/>
                <w:b/>
                <w:color w:val="000000"/>
              </w:rPr>
              <w:t>[</w:t>
            </w:r>
            <w:r>
              <w:rPr>
                <w:rFonts w:ascii="Calibri" w:hAnsi="Calibri" w:cs="Calibri"/>
                <w:b/>
                <w:bCs/>
                <w:color w:val="000000"/>
              </w:rPr>
              <w:t>S</w:t>
            </w:r>
            <w:r>
              <w:rPr>
                <w:rFonts w:ascii="Calibri" w:hAnsi="Calibri" w:cs="Calibri"/>
                <w:b/>
                <w:color w:val="000000"/>
              </w:rPr>
              <w:t>-0</w:t>
            </w:r>
            <w:r>
              <w:rPr>
                <w:rFonts w:ascii="Calibri" w:hAnsi="Calibri" w:cs="Calibri"/>
                <w:b/>
                <w:bCs/>
                <w:color w:val="000000"/>
              </w:rPr>
              <w:t>13</w:t>
            </w:r>
            <w:r>
              <w:rPr>
                <w:rFonts w:ascii="Calibri" w:hAnsi="Calibri" w:cs="Calibri"/>
                <w:b/>
                <w:color w:val="000000"/>
              </w:rPr>
              <w:t>]</w:t>
            </w:r>
          </w:p>
        </w:tc>
        <w:tc>
          <w:tcPr>
            <w:tcW w:w="640" w:type="dxa"/>
            <w:shd w:val="clear" w:color="auto" w:fill="F2DBDB"/>
          </w:tcPr>
          <w:p w14:paraId="17F7EEAB"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4332" w:type="dxa"/>
            <w:shd w:val="clear" w:color="auto" w:fill="F2DBDB"/>
          </w:tcPr>
          <w:p w14:paraId="1D8BC45B" w14:textId="77777777" w:rsidR="00897D6F" w:rsidRDefault="00897D6F" w:rsidP="00897D6F">
            <w:pPr>
              <w:jc w:val="both"/>
              <w:rPr>
                <w:rFonts w:ascii="Arial" w:hAnsi="Arial" w:cs="Arial"/>
                <w:color w:val="000000"/>
                <w:sz w:val="18"/>
                <w:szCs w:val="18"/>
                <w:lang w:val="en-US"/>
              </w:rPr>
            </w:pPr>
            <w:r>
              <w:rPr>
                <w:rFonts w:cs="Arial"/>
                <w:color w:val="000000"/>
                <w:sz w:val="18"/>
                <w:szCs w:val="18"/>
                <w:lang w:val="en-US"/>
              </w:rPr>
              <w:t>Azure prepayment</w:t>
            </w:r>
          </w:p>
        </w:tc>
        <w:tc>
          <w:tcPr>
            <w:tcW w:w="1411" w:type="dxa"/>
            <w:shd w:val="clear" w:color="auto" w:fill="F2DBDB"/>
          </w:tcPr>
          <w:p w14:paraId="15F88D4F" w14:textId="77777777" w:rsidR="00897D6F" w:rsidRDefault="00897D6F" w:rsidP="00897D6F">
            <w:pPr>
              <w:jc w:val="both"/>
              <w:rPr>
                <w:rFonts w:ascii="Arial" w:hAnsi="Arial" w:cs="Arial"/>
                <w:color w:val="000000"/>
                <w:sz w:val="18"/>
                <w:szCs w:val="18"/>
              </w:rPr>
            </w:pPr>
            <w:r>
              <w:rPr>
                <w:rFonts w:cs="Arial"/>
                <w:color w:val="000000"/>
                <w:sz w:val="18"/>
                <w:szCs w:val="18"/>
              </w:rPr>
              <w:t>93,61</w:t>
            </w:r>
            <w:r>
              <w:rPr>
                <w:rFonts w:ascii="Calibri" w:hAnsi="Calibri" w:cs="Calibri"/>
                <w:color w:val="000000"/>
              </w:rPr>
              <w:t xml:space="preserve"> €</w:t>
            </w:r>
          </w:p>
        </w:tc>
      </w:tr>
      <w:tr w:rsidR="00897D6F" w14:paraId="376D45D2" w14:textId="77777777" w:rsidTr="0019653B">
        <w:trPr>
          <w:trHeight w:val="315"/>
          <w:jc w:val="center"/>
        </w:trPr>
        <w:tc>
          <w:tcPr>
            <w:tcW w:w="861" w:type="dxa"/>
            <w:shd w:val="clear" w:color="auto" w:fill="F8EDED"/>
          </w:tcPr>
          <w:p w14:paraId="0DA4C566" w14:textId="77777777" w:rsidR="00897D6F" w:rsidRDefault="00897D6F" w:rsidP="00897D6F">
            <w:pPr>
              <w:jc w:val="both"/>
              <w:rPr>
                <w:rFonts w:ascii="Calibri" w:hAnsi="Calibri" w:cs="Calibri"/>
                <w:b/>
                <w:bCs/>
                <w:color w:val="000000"/>
              </w:rPr>
            </w:pPr>
            <w:r>
              <w:rPr>
                <w:rFonts w:ascii="Calibri" w:hAnsi="Calibri" w:cs="Calibri"/>
                <w:b/>
                <w:color w:val="000000"/>
              </w:rPr>
              <w:t>[</w:t>
            </w:r>
            <w:r>
              <w:rPr>
                <w:rFonts w:ascii="Calibri" w:hAnsi="Calibri" w:cs="Calibri"/>
                <w:b/>
                <w:bCs/>
                <w:color w:val="000000"/>
              </w:rPr>
              <w:t>S</w:t>
            </w:r>
            <w:r>
              <w:rPr>
                <w:rFonts w:ascii="Calibri" w:hAnsi="Calibri" w:cs="Calibri"/>
                <w:b/>
                <w:color w:val="000000"/>
              </w:rPr>
              <w:t>-0</w:t>
            </w:r>
            <w:r>
              <w:rPr>
                <w:rFonts w:ascii="Calibri" w:hAnsi="Calibri" w:cs="Calibri"/>
                <w:b/>
                <w:bCs/>
                <w:color w:val="000000"/>
              </w:rPr>
              <w:t>14</w:t>
            </w:r>
            <w:r>
              <w:rPr>
                <w:rFonts w:ascii="Calibri" w:hAnsi="Calibri" w:cs="Calibri"/>
                <w:b/>
                <w:color w:val="000000"/>
              </w:rPr>
              <w:t>]</w:t>
            </w:r>
          </w:p>
        </w:tc>
        <w:tc>
          <w:tcPr>
            <w:tcW w:w="640" w:type="dxa"/>
            <w:shd w:val="clear" w:color="auto" w:fill="F8EDED"/>
          </w:tcPr>
          <w:p w14:paraId="05358FEF" w14:textId="77777777" w:rsidR="00897D6F" w:rsidRDefault="00897D6F" w:rsidP="00897D6F">
            <w:pPr>
              <w:jc w:val="both"/>
              <w:rPr>
                <w:rFonts w:ascii="Calibri" w:hAnsi="Calibri" w:cs="Calibri"/>
                <w:color w:val="000000"/>
              </w:rPr>
            </w:pPr>
            <w:r>
              <w:rPr>
                <w:rFonts w:ascii="Calibri" w:hAnsi="Calibri" w:cs="Calibri"/>
                <w:color w:val="000000"/>
              </w:rPr>
              <w:t>EA</w:t>
            </w:r>
          </w:p>
        </w:tc>
        <w:tc>
          <w:tcPr>
            <w:tcW w:w="4332" w:type="dxa"/>
            <w:shd w:val="clear" w:color="auto" w:fill="F8EDED"/>
          </w:tcPr>
          <w:p w14:paraId="72DF67F0" w14:textId="77777777" w:rsidR="00897D6F" w:rsidRDefault="00897D6F" w:rsidP="00897D6F">
            <w:pPr>
              <w:jc w:val="both"/>
              <w:rPr>
                <w:rFonts w:ascii="Arial" w:hAnsi="Arial" w:cs="Arial"/>
                <w:color w:val="000000"/>
                <w:sz w:val="18"/>
                <w:szCs w:val="18"/>
                <w:lang w:val="en-US"/>
              </w:rPr>
            </w:pPr>
            <w:r>
              <w:rPr>
                <w:rFonts w:cs="Arial"/>
                <w:color w:val="000000"/>
                <w:sz w:val="18"/>
                <w:szCs w:val="18"/>
                <w:lang w:val="en-US"/>
              </w:rPr>
              <w:t>M365 F1 Sub Per User</w:t>
            </w:r>
          </w:p>
        </w:tc>
        <w:tc>
          <w:tcPr>
            <w:tcW w:w="1411" w:type="dxa"/>
            <w:shd w:val="clear" w:color="auto" w:fill="F8EDED"/>
          </w:tcPr>
          <w:p w14:paraId="7FA35127" w14:textId="77777777" w:rsidR="00897D6F" w:rsidRDefault="00897D6F" w:rsidP="00897D6F">
            <w:pPr>
              <w:jc w:val="both"/>
              <w:rPr>
                <w:rFonts w:ascii="Arial" w:hAnsi="Arial" w:cs="Arial"/>
                <w:color w:val="000000"/>
                <w:sz w:val="18"/>
                <w:szCs w:val="18"/>
                <w:lang w:val="en-US"/>
              </w:rPr>
            </w:pPr>
            <w:r>
              <w:rPr>
                <w:rFonts w:cs="Arial"/>
                <w:color w:val="000000"/>
                <w:sz w:val="18"/>
                <w:szCs w:val="18"/>
                <w:lang w:val="en-US"/>
              </w:rPr>
              <w:t>1,86 €</w:t>
            </w:r>
          </w:p>
        </w:tc>
      </w:tr>
    </w:tbl>
    <w:p w14:paraId="761C5E7B" w14:textId="77777777" w:rsidR="00897D6F" w:rsidRDefault="00897D6F" w:rsidP="00227FFC">
      <w:pPr>
        <w:spacing w:after="200"/>
        <w:jc w:val="center"/>
        <w:rPr>
          <w:rFonts w:ascii="Calibri" w:hAnsi="Calibri" w:cs="Calibri"/>
          <w:bCs/>
          <w:iCs/>
          <w:smallCaps/>
          <w:color w:val="C0504D"/>
          <w:u w:val="single"/>
        </w:rPr>
      </w:pPr>
      <w:r w:rsidRPr="006279CD">
        <w:rPr>
          <w:rFonts w:ascii="Calibri" w:hAnsi="Calibri" w:cs="Calibri"/>
          <w:bCs/>
          <w:iCs/>
          <w:smallCaps/>
          <w:color w:val="C0504D"/>
          <w:u w:val="single"/>
        </w:rPr>
        <w:t>Tabla – Precios Unitarios de True-Ups</w:t>
      </w:r>
      <w:r>
        <w:rPr>
          <w:rFonts w:ascii="Calibri" w:hAnsi="Calibri" w:cs="Calibri"/>
          <w:bCs/>
          <w:iCs/>
          <w:smallCaps/>
          <w:color w:val="C0504D"/>
          <w:u w:val="single"/>
        </w:rPr>
        <w:t xml:space="preserve"> (SUBS)</w:t>
      </w:r>
    </w:p>
    <w:p w14:paraId="396182AE" w14:textId="77777777" w:rsidR="00897D6F" w:rsidRDefault="00897D6F" w:rsidP="00897D6F">
      <w:pPr>
        <w:spacing w:before="120" w:after="120"/>
        <w:ind w:left="708"/>
        <w:jc w:val="both"/>
        <w:rPr>
          <w:rFonts w:ascii="Calibri" w:hAnsi="Calibri" w:cs="Calibri"/>
          <w:bCs/>
        </w:rPr>
      </w:pPr>
    </w:p>
    <w:p w14:paraId="6CDF198F" w14:textId="77777777" w:rsidR="00897D6F" w:rsidRPr="006279CD" w:rsidRDefault="00897D6F" w:rsidP="00227FFC">
      <w:pPr>
        <w:spacing w:before="120" w:after="120"/>
        <w:jc w:val="both"/>
        <w:rPr>
          <w:rFonts w:ascii="Calibri" w:hAnsi="Calibri" w:cs="Calibri"/>
          <w:bCs/>
        </w:rPr>
      </w:pPr>
      <w:r w:rsidRPr="006279CD">
        <w:rPr>
          <w:rFonts w:ascii="Calibri" w:hAnsi="Calibri" w:cs="Calibri"/>
          <w:bCs/>
        </w:rPr>
        <w:t>Adicionalmente, aplicarán las siguientes condiciones y requisitos:</w:t>
      </w:r>
    </w:p>
    <w:p w14:paraId="45E486AC" w14:textId="77777777" w:rsidR="00897D6F" w:rsidRPr="006279CD" w:rsidRDefault="00897D6F" w:rsidP="00897D6F">
      <w:pPr>
        <w:numPr>
          <w:ilvl w:val="1"/>
          <w:numId w:val="16"/>
        </w:numPr>
        <w:spacing w:before="120" w:after="120" w:line="240" w:lineRule="auto"/>
        <w:jc w:val="both"/>
        <w:rPr>
          <w:rFonts w:ascii="Calibri" w:hAnsi="Calibri" w:cs="Calibri"/>
          <w:bCs/>
        </w:rPr>
      </w:pPr>
      <w:r w:rsidRPr="006279CD">
        <w:rPr>
          <w:rFonts w:ascii="Calibri" w:hAnsi="Calibri" w:cs="Calibri"/>
          <w:bCs/>
        </w:rPr>
        <w:t>FREMAP realizará una petición formal de modificación prevista al adjudicatario, especificando detalladamente el dimensionamiento y referencias de los productos necesarios.</w:t>
      </w:r>
    </w:p>
    <w:p w14:paraId="6B0F5AE9" w14:textId="77777777" w:rsidR="00897D6F" w:rsidRPr="006279CD" w:rsidRDefault="00897D6F" w:rsidP="00897D6F">
      <w:pPr>
        <w:numPr>
          <w:ilvl w:val="1"/>
          <w:numId w:val="16"/>
        </w:numPr>
        <w:spacing w:before="120" w:after="120" w:line="240" w:lineRule="auto"/>
        <w:jc w:val="both"/>
        <w:rPr>
          <w:rFonts w:ascii="Calibri" w:hAnsi="Calibri" w:cs="Calibri"/>
          <w:bCs/>
        </w:rPr>
      </w:pPr>
      <w:r w:rsidRPr="006279CD">
        <w:rPr>
          <w:rFonts w:ascii="Calibri" w:hAnsi="Calibri" w:cs="Calibri"/>
          <w:bCs/>
        </w:rPr>
        <w:lastRenderedPageBreak/>
        <w:t>El adjudicatario deberá tramitar el pedido, haciéndolo efectivo y presentando, en el plazo de 30 días naturales, la confirmación del nuevo alcance del contrato.</w:t>
      </w:r>
    </w:p>
    <w:p w14:paraId="7384776B" w14:textId="77777777" w:rsidR="00227FFC" w:rsidRDefault="00897D6F" w:rsidP="00227FFC">
      <w:pPr>
        <w:numPr>
          <w:ilvl w:val="1"/>
          <w:numId w:val="16"/>
        </w:numPr>
        <w:spacing w:before="120" w:after="120" w:line="240" w:lineRule="auto"/>
        <w:jc w:val="both"/>
        <w:rPr>
          <w:rFonts w:ascii="Calibri" w:hAnsi="Calibri" w:cs="Calibri"/>
          <w:bCs/>
        </w:rPr>
      </w:pPr>
      <w:r w:rsidRPr="006279CD">
        <w:rPr>
          <w:rFonts w:ascii="Calibri" w:hAnsi="Calibri" w:cs="Calibri"/>
          <w:bCs/>
        </w:rPr>
        <w:t>Se indica expresamente que el precio unitario de los productos deberá ser, en todo caso, igual o inferior al establecido en la tabla</w:t>
      </w:r>
      <w:r>
        <w:rPr>
          <w:rFonts w:ascii="Calibri" w:hAnsi="Calibri" w:cs="Calibri"/>
          <w:bCs/>
        </w:rPr>
        <w:t>s correspondientes</w:t>
      </w:r>
      <w:r w:rsidRPr="006279CD">
        <w:rPr>
          <w:rFonts w:ascii="Calibri" w:hAnsi="Calibri" w:cs="Calibri"/>
          <w:bCs/>
        </w:rPr>
        <w:t xml:space="preserve"> anterior</w:t>
      </w:r>
      <w:r>
        <w:rPr>
          <w:rFonts w:ascii="Calibri" w:hAnsi="Calibri" w:cs="Calibri"/>
          <w:bCs/>
        </w:rPr>
        <w:t>es</w:t>
      </w:r>
      <w:r w:rsidRPr="006279CD">
        <w:rPr>
          <w:rFonts w:ascii="Calibri" w:hAnsi="Calibri" w:cs="Calibri"/>
          <w:bCs/>
        </w:rPr>
        <w:t xml:space="preserve"> “Tabla– Precios Unitarios de True-Ups”.</w:t>
      </w:r>
    </w:p>
    <w:p w14:paraId="07D94826" w14:textId="77777777" w:rsidR="00227FFC" w:rsidRDefault="00227FFC" w:rsidP="00227FFC">
      <w:pPr>
        <w:spacing w:before="120" w:after="120" w:line="240" w:lineRule="auto"/>
        <w:ind w:left="142"/>
        <w:jc w:val="both"/>
        <w:rPr>
          <w:rFonts w:ascii="Calibri" w:hAnsi="Calibri" w:cs="Calibri"/>
          <w:b/>
          <w:bCs/>
          <w:szCs w:val="24"/>
        </w:rPr>
      </w:pPr>
    </w:p>
    <w:p w14:paraId="1ECED0D3" w14:textId="4BDA115F" w:rsidR="00897D6F" w:rsidRPr="00227FFC" w:rsidRDefault="00897D6F" w:rsidP="00227FFC">
      <w:pPr>
        <w:spacing w:before="120" w:after="120" w:line="240" w:lineRule="auto"/>
        <w:ind w:left="142"/>
        <w:jc w:val="both"/>
        <w:rPr>
          <w:rFonts w:ascii="Calibri" w:hAnsi="Calibri" w:cs="Calibri"/>
          <w:bCs/>
        </w:rPr>
      </w:pPr>
      <w:r w:rsidRPr="00227FFC">
        <w:rPr>
          <w:rFonts w:ascii="Calibri" w:hAnsi="Calibri" w:cs="Calibri"/>
          <w:bCs/>
          <w:szCs w:val="24"/>
        </w:rPr>
        <w:t xml:space="preserve">Para cualquier otra petición no asimilable como </w:t>
      </w:r>
      <w:r w:rsidRPr="00227FFC">
        <w:rPr>
          <w:rFonts w:ascii="Calibri" w:hAnsi="Calibri" w:cs="Calibri"/>
          <w:bCs/>
          <w:i/>
          <w:szCs w:val="24"/>
        </w:rPr>
        <w:t>True-Up</w:t>
      </w:r>
      <w:r w:rsidRPr="00227FFC">
        <w:rPr>
          <w:rFonts w:ascii="Calibri" w:hAnsi="Calibri" w:cs="Calibri"/>
          <w:bCs/>
          <w:szCs w:val="24"/>
        </w:rPr>
        <w:t xml:space="preserve">, pero disponible a través de los programas de </w:t>
      </w:r>
      <w:r w:rsidRPr="00227FFC">
        <w:rPr>
          <w:rFonts w:ascii="Calibri" w:hAnsi="Calibri" w:cs="Calibri"/>
          <w:bCs/>
          <w:i/>
          <w:szCs w:val="24"/>
        </w:rPr>
        <w:t>Enterprise Agreement (EA)</w:t>
      </w:r>
      <w:r w:rsidRPr="00227FFC">
        <w:rPr>
          <w:rFonts w:ascii="Calibri" w:hAnsi="Calibri" w:cs="Calibri"/>
          <w:bCs/>
          <w:szCs w:val="24"/>
        </w:rPr>
        <w:t xml:space="preserve">, </w:t>
      </w:r>
      <w:r w:rsidRPr="00227FFC">
        <w:rPr>
          <w:rFonts w:ascii="Calibri" w:hAnsi="Calibri" w:cs="Calibri"/>
          <w:bCs/>
          <w:i/>
          <w:szCs w:val="24"/>
        </w:rPr>
        <w:t xml:space="preserve">Select Plus (SP), Software Assurance (SA) </w:t>
      </w:r>
      <w:r w:rsidRPr="00227FFC">
        <w:rPr>
          <w:rFonts w:ascii="Calibri" w:hAnsi="Calibri" w:cs="Calibri"/>
          <w:bCs/>
          <w:szCs w:val="24"/>
        </w:rPr>
        <w:t xml:space="preserve">o equivalente, o cambios derivados en el soporte </w:t>
      </w:r>
      <w:r w:rsidRPr="00227FFC">
        <w:rPr>
          <w:rFonts w:ascii="Aptos" w:hAnsi="Aptos" w:cs="Aptos"/>
        </w:rPr>
        <w:t>®</w:t>
      </w:r>
      <w:r w:rsidRPr="00227FFC">
        <w:rPr>
          <w:rFonts w:ascii="Calibri" w:hAnsi="Calibri"/>
          <w:i/>
        </w:rPr>
        <w:t>Microsoft Unified Support</w:t>
      </w:r>
      <w:r w:rsidRPr="00227FFC">
        <w:rPr>
          <w:rFonts w:ascii="Aptos" w:hAnsi="Aptos" w:cs="Aptos"/>
        </w:rPr>
        <w:t xml:space="preserve">, </w:t>
      </w:r>
      <w:r w:rsidRPr="00227FFC">
        <w:rPr>
          <w:rFonts w:ascii="Calibri" w:hAnsi="Calibri" w:cs="Calibri"/>
          <w:bCs/>
          <w:szCs w:val="24"/>
        </w:rPr>
        <w:t>se articulará la solicitud mediante las siguientes condiciones y requisitos:</w:t>
      </w:r>
    </w:p>
    <w:p w14:paraId="7F2DFD06" w14:textId="77777777" w:rsidR="00897D6F" w:rsidRPr="006279CD" w:rsidRDefault="00897D6F" w:rsidP="00897D6F">
      <w:pPr>
        <w:numPr>
          <w:ilvl w:val="0"/>
          <w:numId w:val="17"/>
        </w:numPr>
        <w:spacing w:before="120" w:after="120" w:line="240" w:lineRule="auto"/>
        <w:jc w:val="both"/>
        <w:rPr>
          <w:rFonts w:ascii="Calibri" w:hAnsi="Calibri" w:cs="Calibri"/>
          <w:bCs/>
        </w:rPr>
      </w:pPr>
      <w:r w:rsidRPr="006279CD">
        <w:rPr>
          <w:rFonts w:ascii="Calibri" w:hAnsi="Calibri" w:cs="Calibri"/>
          <w:bCs/>
        </w:rPr>
        <w:t>FREMAP realizará una petición formal de modificación prevista al adjudicatario, especificando detalladamente el dimensionamiento y referencias de los productos necesarios.</w:t>
      </w:r>
    </w:p>
    <w:p w14:paraId="2250CF3C" w14:textId="77777777" w:rsidR="00897D6F" w:rsidRPr="006279CD" w:rsidRDefault="00897D6F" w:rsidP="00897D6F">
      <w:pPr>
        <w:numPr>
          <w:ilvl w:val="0"/>
          <w:numId w:val="17"/>
        </w:numPr>
        <w:spacing w:before="120" w:after="120" w:line="240" w:lineRule="auto"/>
        <w:jc w:val="both"/>
        <w:rPr>
          <w:rFonts w:ascii="Calibri" w:hAnsi="Calibri" w:cs="Calibri"/>
          <w:bCs/>
        </w:rPr>
      </w:pPr>
      <w:r w:rsidRPr="006279CD">
        <w:rPr>
          <w:rFonts w:ascii="Calibri" w:hAnsi="Calibri" w:cs="Calibri"/>
          <w:bCs/>
        </w:rPr>
        <w:t>El adjudicatario deberá presentar en el plazo de 30 días naturales una propuesta técnica y económica cubriendo el nuevo alcance</w:t>
      </w:r>
      <w:r>
        <w:rPr>
          <w:rFonts w:ascii="Calibri" w:hAnsi="Calibri" w:cs="Calibri"/>
          <w:bCs/>
        </w:rPr>
        <w:t>.</w:t>
      </w:r>
    </w:p>
    <w:p w14:paraId="112AF49C" w14:textId="77777777" w:rsidR="00897D6F" w:rsidRPr="006279CD" w:rsidRDefault="00897D6F" w:rsidP="00897D6F">
      <w:pPr>
        <w:numPr>
          <w:ilvl w:val="1"/>
          <w:numId w:val="15"/>
        </w:numPr>
        <w:spacing w:before="120" w:after="120" w:line="240" w:lineRule="auto"/>
        <w:jc w:val="both"/>
        <w:rPr>
          <w:rFonts w:ascii="Calibri" w:hAnsi="Calibri" w:cs="Calibri"/>
          <w:bCs/>
        </w:rPr>
      </w:pPr>
      <w:r w:rsidRPr="006279CD">
        <w:rPr>
          <w:rFonts w:ascii="Calibri" w:hAnsi="Calibri" w:cs="Calibri"/>
          <w:bCs/>
        </w:rPr>
        <w:t xml:space="preserve">El precio de los productos ofertados deberá ser, en todo caso, inferior o igual </w:t>
      </w:r>
      <w:r w:rsidRPr="006279CD">
        <w:rPr>
          <w:rFonts w:ascii="Calibri" w:hAnsi="Calibri"/>
        </w:rPr>
        <w:t>a los precios máximos correspondiente</w:t>
      </w:r>
      <w:r>
        <w:rPr>
          <w:rFonts w:ascii="Calibri" w:hAnsi="Calibri"/>
        </w:rPr>
        <w:t>s</w:t>
      </w:r>
      <w:r w:rsidRPr="006279CD">
        <w:rPr>
          <w:rFonts w:ascii="Calibri" w:hAnsi="Calibri"/>
        </w:rPr>
        <w:t xml:space="preserve"> al sector público.</w:t>
      </w:r>
    </w:p>
    <w:p w14:paraId="79E4598A" w14:textId="77777777" w:rsidR="00227FFC" w:rsidRDefault="00227FFC" w:rsidP="00897D6F">
      <w:pPr>
        <w:spacing w:before="120" w:after="120"/>
        <w:jc w:val="both"/>
        <w:rPr>
          <w:rFonts w:ascii="Calibri" w:hAnsi="Calibri" w:cs="Calibri"/>
          <w:bCs/>
        </w:rPr>
      </w:pPr>
    </w:p>
    <w:p w14:paraId="37F6C6E9" w14:textId="35B19D17" w:rsidR="00897D6F" w:rsidRPr="006279CD" w:rsidRDefault="00897D6F" w:rsidP="00897D6F">
      <w:pPr>
        <w:spacing w:before="120" w:after="120"/>
        <w:jc w:val="both"/>
        <w:rPr>
          <w:rFonts w:ascii="Calibri" w:hAnsi="Calibri" w:cs="Calibri"/>
          <w:bCs/>
        </w:rPr>
      </w:pPr>
      <w:r w:rsidRPr="006279CD">
        <w:rPr>
          <w:rFonts w:ascii="Calibri" w:hAnsi="Calibri" w:cs="Calibri"/>
          <w:bCs/>
        </w:rPr>
        <w:t xml:space="preserve">Una vez que FREMAP haya aprobado la propuesta del adjudicatario y habiéndose cumplido todas las condiciones indicadas, se firmará el anexo al contrato vigente, correspondiéndose con la ejecución de la modificación prevista según los términos descritos. </w:t>
      </w:r>
    </w:p>
    <w:p w14:paraId="234358CB" w14:textId="77777777" w:rsidR="00227FFC" w:rsidRDefault="00227FFC" w:rsidP="00897D6F">
      <w:pPr>
        <w:widowControl w:val="0"/>
        <w:spacing w:after="0" w:line="240" w:lineRule="auto"/>
        <w:jc w:val="both"/>
        <w:rPr>
          <w:rFonts w:ascii="Calibri" w:hAnsi="Calibri" w:cs="Calibri"/>
          <w:bCs/>
        </w:rPr>
      </w:pPr>
    </w:p>
    <w:p w14:paraId="0CC034D9" w14:textId="484BE956" w:rsidR="00FE1931" w:rsidRDefault="00897D6F" w:rsidP="00897D6F">
      <w:pPr>
        <w:widowControl w:val="0"/>
        <w:spacing w:after="0" w:line="240" w:lineRule="auto"/>
        <w:jc w:val="both"/>
        <w:rPr>
          <w:rFonts w:ascii="Calibri" w:eastAsia="Times New Roman" w:hAnsi="Calibri" w:cs="Calibri"/>
          <w:lang w:val="es-ES_tradnl" w:eastAsia="es-ES"/>
        </w:rPr>
      </w:pPr>
      <w:r w:rsidRPr="006279CD">
        <w:rPr>
          <w:rFonts w:ascii="Calibri" w:hAnsi="Calibri" w:cs="Calibri"/>
          <w:bCs/>
        </w:rPr>
        <w:t xml:space="preserve">A partir de la firma del mencionado anexo del contrato, serán de aplicación las mismas condiciones y acuerdos de nivel de servicio establecidos por el </w:t>
      </w:r>
      <w:r w:rsidRPr="006279CD">
        <w:rPr>
          <w:rFonts w:ascii="Calibri" w:hAnsi="Calibri" w:cs="Calibri"/>
          <w:bCs/>
          <w:i/>
        </w:rPr>
        <w:t>Enterprise Agreement (EA)</w:t>
      </w:r>
      <w:r w:rsidRPr="006279CD">
        <w:rPr>
          <w:rFonts w:ascii="Calibri" w:hAnsi="Calibri" w:cs="Calibri"/>
          <w:bCs/>
        </w:rPr>
        <w:t xml:space="preserve">, </w:t>
      </w:r>
      <w:r w:rsidRPr="006279CD">
        <w:rPr>
          <w:rFonts w:ascii="Calibri" w:hAnsi="Calibri" w:cs="Calibri"/>
          <w:bCs/>
          <w:i/>
        </w:rPr>
        <w:t xml:space="preserve">Select Plus </w:t>
      </w:r>
      <w:r w:rsidRPr="006279CD">
        <w:rPr>
          <w:rFonts w:ascii="Calibri" w:hAnsi="Calibri" w:cs="Calibri"/>
          <w:bCs/>
        </w:rPr>
        <w:t>o</w:t>
      </w:r>
      <w:r w:rsidRPr="006279CD">
        <w:rPr>
          <w:rFonts w:ascii="Calibri" w:hAnsi="Calibri" w:cs="Calibri"/>
          <w:bCs/>
          <w:i/>
        </w:rPr>
        <w:t xml:space="preserve"> Software Assurance (SA)</w:t>
      </w:r>
      <w:r w:rsidRPr="006279CD">
        <w:rPr>
          <w:rFonts w:ascii="Calibri" w:hAnsi="Calibri" w:cs="Calibri"/>
          <w:bCs/>
        </w:rPr>
        <w:t xml:space="preserve"> </w:t>
      </w:r>
      <w:r>
        <w:rPr>
          <w:rFonts w:ascii="Calibri" w:hAnsi="Calibri" w:cs="Calibri"/>
          <w:bCs/>
        </w:rPr>
        <w:t xml:space="preserve">o equivalente </w:t>
      </w:r>
      <w:r w:rsidRPr="006279CD">
        <w:rPr>
          <w:rFonts w:ascii="Calibri" w:hAnsi="Calibri" w:cs="Calibri"/>
          <w:bCs/>
        </w:rPr>
        <w:t>que sean de aplicación</w:t>
      </w:r>
    </w:p>
    <w:sectPr w:rsidR="00FE1931">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DFF3F" w14:textId="77777777" w:rsidR="005D045D" w:rsidRDefault="005D045D" w:rsidP="00A57B37">
      <w:pPr>
        <w:spacing w:after="0" w:line="240" w:lineRule="auto"/>
      </w:pPr>
      <w:r>
        <w:separator/>
      </w:r>
    </w:p>
  </w:endnote>
  <w:endnote w:type="continuationSeparator" w:id="0">
    <w:p w14:paraId="27D18C3E" w14:textId="77777777" w:rsidR="005D045D" w:rsidRDefault="005D045D" w:rsidP="00A57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9406722"/>
      <w:docPartObj>
        <w:docPartGallery w:val="Page Numbers (Bottom of Page)"/>
        <w:docPartUnique/>
      </w:docPartObj>
    </w:sdtPr>
    <w:sdtEndPr/>
    <w:sdtContent>
      <w:sdt>
        <w:sdtPr>
          <w:id w:val="-1769616900"/>
          <w:docPartObj>
            <w:docPartGallery w:val="Page Numbers (Top of Page)"/>
            <w:docPartUnique/>
          </w:docPartObj>
        </w:sdtPr>
        <w:sdtEndPr/>
        <w:sdtContent>
          <w:p w14:paraId="129DB6B0" w14:textId="77777777" w:rsidR="002112A9" w:rsidRDefault="002112A9">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sidR="005839CF">
              <w:rPr>
                <w:b/>
                <w:bCs/>
                <w:noProof/>
              </w:rPr>
              <w:t>1</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5839CF">
              <w:rPr>
                <w:b/>
                <w:bCs/>
                <w:noProof/>
              </w:rPr>
              <w:t>2</w:t>
            </w:r>
            <w:r>
              <w:rPr>
                <w:b/>
                <w:bCs/>
                <w:sz w:val="24"/>
                <w:szCs w:val="24"/>
              </w:rPr>
              <w:fldChar w:fldCharType="end"/>
            </w:r>
          </w:p>
        </w:sdtContent>
      </w:sdt>
    </w:sdtContent>
  </w:sdt>
  <w:p w14:paraId="477639BB" w14:textId="77777777" w:rsidR="002112A9" w:rsidRDefault="002112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BE5C1" w14:textId="77777777" w:rsidR="005D045D" w:rsidRDefault="005D045D" w:rsidP="00A57B37">
      <w:pPr>
        <w:spacing w:after="0" w:line="240" w:lineRule="auto"/>
      </w:pPr>
      <w:r>
        <w:separator/>
      </w:r>
    </w:p>
  </w:footnote>
  <w:footnote w:type="continuationSeparator" w:id="0">
    <w:p w14:paraId="0D1C8730" w14:textId="77777777" w:rsidR="005D045D" w:rsidRDefault="005D045D" w:rsidP="00A57B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0C3E" w14:textId="1749FB77" w:rsidR="00064A14" w:rsidRPr="009103C6" w:rsidRDefault="00C236FC" w:rsidP="00320D8A">
    <w:pPr>
      <w:pStyle w:val="Encabezado"/>
      <w:ind w:left="1416"/>
      <w:jc w:val="center"/>
      <w:rPr>
        <w:bCs/>
        <w:i/>
        <w:sz w:val="16"/>
        <w:szCs w:val="16"/>
      </w:rPr>
    </w:pPr>
    <w:r w:rsidRPr="00BD43F6">
      <w:rPr>
        <w:bCs/>
        <w:i/>
        <w:noProof/>
        <w:sz w:val="18"/>
        <w:lang w:val="es-ES_tradnl"/>
      </w:rPr>
      <w:drawing>
        <wp:anchor distT="0" distB="0" distL="114300" distR="114300" simplePos="0" relativeHeight="251658752" behindDoc="0" locked="0" layoutInCell="1" allowOverlap="1" wp14:anchorId="328BC92E" wp14:editId="37B1AE45">
          <wp:simplePos x="0" y="0"/>
          <wp:positionH relativeFrom="margin">
            <wp:posOffset>-137886</wp:posOffset>
          </wp:positionH>
          <wp:positionV relativeFrom="paragraph">
            <wp:posOffset>9978</wp:posOffset>
          </wp:positionV>
          <wp:extent cx="848995" cy="361315"/>
          <wp:effectExtent l="0" t="0" r="0" b="63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8995" cy="361315"/>
                  </a:xfrm>
                  <a:prstGeom prst="rect">
                    <a:avLst/>
                  </a:prstGeom>
                  <a:noFill/>
                </pic:spPr>
              </pic:pic>
            </a:graphicData>
          </a:graphic>
          <wp14:sizeRelH relativeFrom="page">
            <wp14:pctWidth>0</wp14:pctWidth>
          </wp14:sizeRelH>
          <wp14:sizeRelV relativeFrom="page">
            <wp14:pctHeight>0</wp14:pctHeight>
          </wp14:sizeRelV>
        </wp:anchor>
      </w:drawing>
    </w:r>
    <w:r w:rsidR="00BD43F6" w:rsidRPr="00BD43F6">
      <w:rPr>
        <w:bCs/>
        <w:i/>
        <w:sz w:val="18"/>
        <w:lang w:val="es-ES_tradnl"/>
      </w:rPr>
      <w:t>LICT/99/032/2023/0253</w:t>
    </w:r>
    <w:r w:rsidRPr="00BD43F6">
      <w:rPr>
        <w:bCs/>
        <w:i/>
        <w:sz w:val="18"/>
        <w:lang w:val="es-ES_tradnl"/>
      </w:rPr>
      <w:t>–</w:t>
    </w:r>
    <w:r w:rsidR="003066B6" w:rsidRPr="003066B6">
      <w:rPr>
        <w:bCs/>
        <w:i/>
        <w:sz w:val="18"/>
        <w:lang w:val="es-ES_tradnl"/>
      </w:rPr>
      <w:t>Contratación de Licenciamiento y Soporte de productos MICROSOFT para FREMAP, Mutua Colaboradora con la Seguridad Social nº 61.</w:t>
    </w:r>
  </w:p>
  <w:p w14:paraId="2D1693B2" w14:textId="77777777" w:rsidR="00821B58" w:rsidRPr="00C236FC" w:rsidRDefault="00821B58" w:rsidP="0011183A">
    <w:pPr>
      <w:pStyle w:val="Encabezado"/>
      <w:ind w:left="1134"/>
      <w:jc w:val="center"/>
      <w:rPr>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57C95"/>
    <w:multiLevelType w:val="hybridMultilevel"/>
    <w:tmpl w:val="EB56E2F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644"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9C6959"/>
    <w:multiLevelType w:val="hybridMultilevel"/>
    <w:tmpl w:val="7EB0ACAE"/>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0BDB77BC"/>
    <w:multiLevelType w:val="hybridMultilevel"/>
    <w:tmpl w:val="5ED0C89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D947202"/>
    <w:multiLevelType w:val="multilevel"/>
    <w:tmpl w:val="EC8443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095658"/>
    <w:multiLevelType w:val="hybridMultilevel"/>
    <w:tmpl w:val="3F82B5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7797694"/>
    <w:multiLevelType w:val="hybridMultilevel"/>
    <w:tmpl w:val="CF7A1532"/>
    <w:lvl w:ilvl="0" w:tplc="3BD6145E">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DA6693F"/>
    <w:multiLevelType w:val="hybridMultilevel"/>
    <w:tmpl w:val="5A1AE9A6"/>
    <w:lvl w:ilvl="0" w:tplc="36F0E694">
      <w:start w:val="7"/>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006056E"/>
    <w:multiLevelType w:val="hybridMultilevel"/>
    <w:tmpl w:val="B7B05184"/>
    <w:lvl w:ilvl="0" w:tplc="AD6ED644">
      <w:start w:val="2"/>
      <w:numFmt w:val="bullet"/>
      <w:lvlText w:val="-"/>
      <w:lvlJc w:val="left"/>
      <w:pPr>
        <w:ind w:left="1069" w:hanging="360"/>
      </w:pPr>
      <w:rPr>
        <w:rFonts w:ascii="Segoe UI" w:eastAsia="Times New Roman" w:hAnsi="Segoe UI" w:cs="Segoe UI" w:hint="default"/>
        <w:sz w:val="16"/>
      </w:rPr>
    </w:lvl>
    <w:lvl w:ilvl="1" w:tplc="0C0A0003">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8" w15:restartNumberingAfterBreak="0">
    <w:nsid w:val="36800AEA"/>
    <w:multiLevelType w:val="hybridMultilevel"/>
    <w:tmpl w:val="DB62E81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9EC57F1"/>
    <w:multiLevelType w:val="hybridMultilevel"/>
    <w:tmpl w:val="E30285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E406803"/>
    <w:multiLevelType w:val="hybridMultilevel"/>
    <w:tmpl w:val="D7DEF232"/>
    <w:lvl w:ilvl="0" w:tplc="31DAC226">
      <w:start w:val="1"/>
      <w:numFmt w:val="bullet"/>
      <w:lvlText w:val="-"/>
      <w:lvlJc w:val="left"/>
      <w:pPr>
        <w:ind w:left="720" w:hanging="360"/>
      </w:pPr>
      <w:rPr>
        <w:rFonts w:ascii="Calibri" w:eastAsia="Times New Rom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C8E2264"/>
    <w:multiLevelType w:val="hybridMultilevel"/>
    <w:tmpl w:val="20F84F46"/>
    <w:lvl w:ilvl="0" w:tplc="E422ABE6">
      <w:start w:val="2"/>
      <w:numFmt w:val="bullet"/>
      <w:lvlText w:val=""/>
      <w:lvlJc w:val="left"/>
      <w:pPr>
        <w:ind w:left="720" w:hanging="360"/>
      </w:pPr>
      <w:rPr>
        <w:rFonts w:ascii="Symbol" w:eastAsia="Times New Roman" w:hAnsi="Symbol" w:cs="Segoe U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E763DF0"/>
    <w:multiLevelType w:val="hybridMultilevel"/>
    <w:tmpl w:val="CBBC8E66"/>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15:restartNumberingAfterBreak="0">
    <w:nsid w:val="51073B29"/>
    <w:multiLevelType w:val="hybridMultilevel"/>
    <w:tmpl w:val="B7A60B88"/>
    <w:lvl w:ilvl="0" w:tplc="FFFFFFFF">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63443A0"/>
    <w:multiLevelType w:val="hybridMultilevel"/>
    <w:tmpl w:val="0FBABB32"/>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6E6005A"/>
    <w:multiLevelType w:val="hybridMultilevel"/>
    <w:tmpl w:val="8C529444"/>
    <w:lvl w:ilvl="0" w:tplc="DAF216DE">
      <w:start w:val="1"/>
      <w:numFmt w:val="bullet"/>
      <w:lvlText w:val=""/>
      <w:lvlJc w:val="left"/>
      <w:pPr>
        <w:ind w:left="720" w:hanging="360"/>
      </w:pPr>
      <w:rPr>
        <w:rFonts w:ascii="Wingdings" w:eastAsia="Times New Roman" w:hAnsi="Wingdings"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3BE3E27"/>
    <w:multiLevelType w:val="hybridMultilevel"/>
    <w:tmpl w:val="D27220F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6453231B"/>
    <w:multiLevelType w:val="hybridMultilevel"/>
    <w:tmpl w:val="723E208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502"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69A41424"/>
    <w:multiLevelType w:val="multilevel"/>
    <w:tmpl w:val="BFB28CF6"/>
    <w:lvl w:ilvl="0">
      <w:start w:val="5"/>
      <w:numFmt w:val="decimal"/>
      <w:lvlText w:val="%1"/>
      <w:lvlJc w:val="left"/>
      <w:pPr>
        <w:ind w:left="-108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080"/>
      </w:pPr>
      <w:rPr>
        <w:rFonts w:hint="default"/>
      </w:rPr>
    </w:lvl>
    <w:lvl w:ilvl="6">
      <w:start w:val="1"/>
      <w:numFmt w:val="decimal"/>
      <w:lvlText w:val="%1.%2.%3.%4.%5.%6.%7"/>
      <w:lvlJc w:val="left"/>
      <w:pPr>
        <w:ind w:left="0" w:hanging="1440"/>
      </w:pPr>
      <w:rPr>
        <w:rFonts w:hint="default"/>
      </w:rPr>
    </w:lvl>
    <w:lvl w:ilvl="7">
      <w:start w:val="1"/>
      <w:numFmt w:val="decimal"/>
      <w:lvlText w:val="%1.%2.%3.%4.%5.%6.%7.%8"/>
      <w:lvlJc w:val="left"/>
      <w:pPr>
        <w:ind w:left="0" w:hanging="1440"/>
      </w:pPr>
      <w:rPr>
        <w:rFonts w:hint="default"/>
      </w:rPr>
    </w:lvl>
    <w:lvl w:ilvl="8">
      <w:start w:val="1"/>
      <w:numFmt w:val="decimal"/>
      <w:lvlText w:val="%1.%2.%3.%4.%5.%6.%7.%8.%9"/>
      <w:lvlJc w:val="left"/>
      <w:pPr>
        <w:ind w:left="360" w:hanging="1800"/>
      </w:pPr>
      <w:rPr>
        <w:rFonts w:hint="default"/>
      </w:rPr>
    </w:lvl>
  </w:abstractNum>
  <w:abstractNum w:abstractNumId="19" w15:restartNumberingAfterBreak="0">
    <w:nsid w:val="6A0A43A5"/>
    <w:multiLevelType w:val="hybridMultilevel"/>
    <w:tmpl w:val="CAFE2114"/>
    <w:lvl w:ilvl="0" w:tplc="0C0A0003">
      <w:start w:val="1"/>
      <w:numFmt w:val="bullet"/>
      <w:lvlText w:val="o"/>
      <w:lvlJc w:val="left"/>
      <w:pPr>
        <w:ind w:left="1440" w:hanging="360"/>
      </w:pPr>
      <w:rPr>
        <w:rFonts w:ascii="Courier New" w:hAnsi="Courier New" w:cs="Courier New" w:hint="default"/>
      </w:rPr>
    </w:lvl>
    <w:lvl w:ilvl="1" w:tplc="0C0A0003">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0" w15:restartNumberingAfterBreak="0">
    <w:nsid w:val="732176F6"/>
    <w:multiLevelType w:val="hybridMultilevel"/>
    <w:tmpl w:val="040C8E14"/>
    <w:lvl w:ilvl="0" w:tplc="C0807E2C">
      <w:start w:val="1"/>
      <w:numFmt w:val="bullet"/>
      <w:lvlText w:val="-"/>
      <w:lvlJc w:val="left"/>
      <w:pPr>
        <w:ind w:left="720" w:hanging="360"/>
      </w:pPr>
      <w:rPr>
        <w:rFonts w:ascii="Calibri" w:eastAsia="Times New Rom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C262331"/>
    <w:multiLevelType w:val="hybridMultilevel"/>
    <w:tmpl w:val="2BA0265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CD00EC7"/>
    <w:multiLevelType w:val="hybridMultilevel"/>
    <w:tmpl w:val="2AAEE372"/>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16cid:durableId="727533505">
    <w:abstractNumId w:val="8"/>
  </w:num>
  <w:num w:numId="2" w16cid:durableId="813447183">
    <w:abstractNumId w:val="14"/>
  </w:num>
  <w:num w:numId="3" w16cid:durableId="1337539222">
    <w:abstractNumId w:val="4"/>
  </w:num>
  <w:num w:numId="4" w16cid:durableId="1115373054">
    <w:abstractNumId w:val="13"/>
  </w:num>
  <w:num w:numId="5" w16cid:durableId="1736853227">
    <w:abstractNumId w:val="1"/>
  </w:num>
  <w:num w:numId="6" w16cid:durableId="1350527228">
    <w:abstractNumId w:val="11"/>
  </w:num>
  <w:num w:numId="7" w16cid:durableId="1954165876">
    <w:abstractNumId w:val="7"/>
  </w:num>
  <w:num w:numId="8" w16cid:durableId="283779733">
    <w:abstractNumId w:val="9"/>
  </w:num>
  <w:num w:numId="9" w16cid:durableId="176623040">
    <w:abstractNumId w:val="20"/>
  </w:num>
  <w:num w:numId="10" w16cid:durableId="486096009">
    <w:abstractNumId w:val="10"/>
  </w:num>
  <w:num w:numId="11" w16cid:durableId="1058626201">
    <w:abstractNumId w:val="15"/>
  </w:num>
  <w:num w:numId="12" w16cid:durableId="1249771869">
    <w:abstractNumId w:val="16"/>
  </w:num>
  <w:num w:numId="13" w16cid:durableId="1794211255">
    <w:abstractNumId w:val="6"/>
  </w:num>
  <w:num w:numId="14" w16cid:durableId="76634463">
    <w:abstractNumId w:val="3"/>
  </w:num>
  <w:num w:numId="15" w16cid:durableId="1274940026">
    <w:abstractNumId w:val="21"/>
  </w:num>
  <w:num w:numId="16" w16cid:durableId="881208770">
    <w:abstractNumId w:val="17"/>
  </w:num>
  <w:num w:numId="17" w16cid:durableId="778379296">
    <w:abstractNumId w:val="19"/>
  </w:num>
  <w:num w:numId="18" w16cid:durableId="1990595799">
    <w:abstractNumId w:val="18"/>
  </w:num>
  <w:num w:numId="19" w16cid:durableId="1957255770">
    <w:abstractNumId w:val="22"/>
  </w:num>
  <w:num w:numId="20" w16cid:durableId="479932085">
    <w:abstractNumId w:val="2"/>
  </w:num>
  <w:num w:numId="21" w16cid:durableId="1744141857">
    <w:abstractNumId w:val="0"/>
  </w:num>
  <w:num w:numId="22" w16cid:durableId="1404644303">
    <w:abstractNumId w:val="12"/>
  </w:num>
  <w:num w:numId="23" w16cid:durableId="13444796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0A0"/>
    <w:rsid w:val="0001165F"/>
    <w:rsid w:val="00015636"/>
    <w:rsid w:val="00036904"/>
    <w:rsid w:val="00045A2F"/>
    <w:rsid w:val="00047F68"/>
    <w:rsid w:val="00063EE7"/>
    <w:rsid w:val="00064A14"/>
    <w:rsid w:val="00070CC0"/>
    <w:rsid w:val="0007161D"/>
    <w:rsid w:val="00076226"/>
    <w:rsid w:val="00081C57"/>
    <w:rsid w:val="00082CAA"/>
    <w:rsid w:val="00083C72"/>
    <w:rsid w:val="00092B21"/>
    <w:rsid w:val="0009594D"/>
    <w:rsid w:val="000A19F2"/>
    <w:rsid w:val="000A49EC"/>
    <w:rsid w:val="000B6211"/>
    <w:rsid w:val="000C06D7"/>
    <w:rsid w:val="000D1806"/>
    <w:rsid w:val="000E5E70"/>
    <w:rsid w:val="000F47A3"/>
    <w:rsid w:val="0011183A"/>
    <w:rsid w:val="001172B5"/>
    <w:rsid w:val="001310A7"/>
    <w:rsid w:val="00153922"/>
    <w:rsid w:val="0016428C"/>
    <w:rsid w:val="00166876"/>
    <w:rsid w:val="00174231"/>
    <w:rsid w:val="00176CE4"/>
    <w:rsid w:val="00177808"/>
    <w:rsid w:val="00192699"/>
    <w:rsid w:val="001A7E2F"/>
    <w:rsid w:val="001B2EA9"/>
    <w:rsid w:val="001B4A8A"/>
    <w:rsid w:val="001B68D9"/>
    <w:rsid w:val="001C747F"/>
    <w:rsid w:val="001E1544"/>
    <w:rsid w:val="001E1B4B"/>
    <w:rsid w:val="001E4C47"/>
    <w:rsid w:val="001F188E"/>
    <w:rsid w:val="00202E22"/>
    <w:rsid w:val="00205D5F"/>
    <w:rsid w:val="002112A9"/>
    <w:rsid w:val="00223255"/>
    <w:rsid w:val="00224524"/>
    <w:rsid w:val="00227272"/>
    <w:rsid w:val="00227FFC"/>
    <w:rsid w:val="00231658"/>
    <w:rsid w:val="0023204D"/>
    <w:rsid w:val="0023498A"/>
    <w:rsid w:val="00235027"/>
    <w:rsid w:val="00256630"/>
    <w:rsid w:val="00262A01"/>
    <w:rsid w:val="00265FC5"/>
    <w:rsid w:val="00272BC8"/>
    <w:rsid w:val="00287254"/>
    <w:rsid w:val="002A593A"/>
    <w:rsid w:val="002A7FD7"/>
    <w:rsid w:val="002B3778"/>
    <w:rsid w:val="002C4701"/>
    <w:rsid w:val="002C52E1"/>
    <w:rsid w:val="002C7801"/>
    <w:rsid w:val="002C7C91"/>
    <w:rsid w:val="002D0A2C"/>
    <w:rsid w:val="002D23DC"/>
    <w:rsid w:val="002F1514"/>
    <w:rsid w:val="003066B6"/>
    <w:rsid w:val="003070FE"/>
    <w:rsid w:val="003142A9"/>
    <w:rsid w:val="00316CDD"/>
    <w:rsid w:val="00320D8A"/>
    <w:rsid w:val="00332B58"/>
    <w:rsid w:val="00335FE8"/>
    <w:rsid w:val="00342DF0"/>
    <w:rsid w:val="00351101"/>
    <w:rsid w:val="003562B5"/>
    <w:rsid w:val="00360818"/>
    <w:rsid w:val="00371170"/>
    <w:rsid w:val="0038361F"/>
    <w:rsid w:val="003A07DA"/>
    <w:rsid w:val="003B2872"/>
    <w:rsid w:val="003D22D9"/>
    <w:rsid w:val="003E72BD"/>
    <w:rsid w:val="003F6FEE"/>
    <w:rsid w:val="00403916"/>
    <w:rsid w:val="0041093B"/>
    <w:rsid w:val="00411514"/>
    <w:rsid w:val="00411B9F"/>
    <w:rsid w:val="0041231E"/>
    <w:rsid w:val="00423F8B"/>
    <w:rsid w:val="00425E1B"/>
    <w:rsid w:val="00425E49"/>
    <w:rsid w:val="00445537"/>
    <w:rsid w:val="00447350"/>
    <w:rsid w:val="00450C23"/>
    <w:rsid w:val="00457915"/>
    <w:rsid w:val="004772CB"/>
    <w:rsid w:val="00484650"/>
    <w:rsid w:val="004907A3"/>
    <w:rsid w:val="00493F38"/>
    <w:rsid w:val="0049522B"/>
    <w:rsid w:val="004A464F"/>
    <w:rsid w:val="004A4D2C"/>
    <w:rsid w:val="004B4362"/>
    <w:rsid w:val="004B6A0B"/>
    <w:rsid w:val="004B7A1D"/>
    <w:rsid w:val="004C0841"/>
    <w:rsid w:val="004D06A4"/>
    <w:rsid w:val="004D4D39"/>
    <w:rsid w:val="004D6AB8"/>
    <w:rsid w:val="00504305"/>
    <w:rsid w:val="00512EDF"/>
    <w:rsid w:val="00527530"/>
    <w:rsid w:val="00542A54"/>
    <w:rsid w:val="0054344A"/>
    <w:rsid w:val="00546292"/>
    <w:rsid w:val="00553267"/>
    <w:rsid w:val="00557E67"/>
    <w:rsid w:val="00566B4D"/>
    <w:rsid w:val="005839CF"/>
    <w:rsid w:val="005852A1"/>
    <w:rsid w:val="00586671"/>
    <w:rsid w:val="005911FC"/>
    <w:rsid w:val="00592D87"/>
    <w:rsid w:val="00595BDE"/>
    <w:rsid w:val="005B71BF"/>
    <w:rsid w:val="005C06D4"/>
    <w:rsid w:val="005C23DF"/>
    <w:rsid w:val="005C3FEA"/>
    <w:rsid w:val="005D045D"/>
    <w:rsid w:val="005D1619"/>
    <w:rsid w:val="005E121A"/>
    <w:rsid w:val="005E1B9D"/>
    <w:rsid w:val="005F0139"/>
    <w:rsid w:val="005F401D"/>
    <w:rsid w:val="005F5107"/>
    <w:rsid w:val="005F6639"/>
    <w:rsid w:val="00601E65"/>
    <w:rsid w:val="00604422"/>
    <w:rsid w:val="00621665"/>
    <w:rsid w:val="00624545"/>
    <w:rsid w:val="00637A62"/>
    <w:rsid w:val="00657B8F"/>
    <w:rsid w:val="00662A07"/>
    <w:rsid w:val="006660DE"/>
    <w:rsid w:val="00670179"/>
    <w:rsid w:val="00675AD5"/>
    <w:rsid w:val="00682D25"/>
    <w:rsid w:val="00685D8C"/>
    <w:rsid w:val="00687245"/>
    <w:rsid w:val="00692874"/>
    <w:rsid w:val="006A0754"/>
    <w:rsid w:val="006B309A"/>
    <w:rsid w:val="006B3FCB"/>
    <w:rsid w:val="006C3FA9"/>
    <w:rsid w:val="006D7EB8"/>
    <w:rsid w:val="006E1188"/>
    <w:rsid w:val="006E2121"/>
    <w:rsid w:val="006E4A43"/>
    <w:rsid w:val="006E7D0B"/>
    <w:rsid w:val="00702323"/>
    <w:rsid w:val="007211CA"/>
    <w:rsid w:val="00723AB9"/>
    <w:rsid w:val="00730FEB"/>
    <w:rsid w:val="00753920"/>
    <w:rsid w:val="007577EE"/>
    <w:rsid w:val="007921D9"/>
    <w:rsid w:val="00796FE4"/>
    <w:rsid w:val="007A378A"/>
    <w:rsid w:val="007A4EAD"/>
    <w:rsid w:val="007B7DB5"/>
    <w:rsid w:val="007C473E"/>
    <w:rsid w:val="007C6F4C"/>
    <w:rsid w:val="007C7787"/>
    <w:rsid w:val="007C7BB8"/>
    <w:rsid w:val="007D3A97"/>
    <w:rsid w:val="007E0DA3"/>
    <w:rsid w:val="007E2871"/>
    <w:rsid w:val="007E4D3C"/>
    <w:rsid w:val="007E7104"/>
    <w:rsid w:val="0080528E"/>
    <w:rsid w:val="00806844"/>
    <w:rsid w:val="00815108"/>
    <w:rsid w:val="008156EA"/>
    <w:rsid w:val="00821B58"/>
    <w:rsid w:val="008254BF"/>
    <w:rsid w:val="00841821"/>
    <w:rsid w:val="008664E1"/>
    <w:rsid w:val="0087797C"/>
    <w:rsid w:val="00896D3F"/>
    <w:rsid w:val="00897D6F"/>
    <w:rsid w:val="008A16E6"/>
    <w:rsid w:val="008A1801"/>
    <w:rsid w:val="008B5679"/>
    <w:rsid w:val="008C4E85"/>
    <w:rsid w:val="008C723D"/>
    <w:rsid w:val="008D4519"/>
    <w:rsid w:val="008D4F6D"/>
    <w:rsid w:val="008F22D3"/>
    <w:rsid w:val="008F3B86"/>
    <w:rsid w:val="008F4457"/>
    <w:rsid w:val="00903B73"/>
    <w:rsid w:val="009103C6"/>
    <w:rsid w:val="0091224C"/>
    <w:rsid w:val="009369B5"/>
    <w:rsid w:val="00963E37"/>
    <w:rsid w:val="00965C50"/>
    <w:rsid w:val="0097765F"/>
    <w:rsid w:val="009806D6"/>
    <w:rsid w:val="00992443"/>
    <w:rsid w:val="009C0A7B"/>
    <w:rsid w:val="009C4851"/>
    <w:rsid w:val="009C66A4"/>
    <w:rsid w:val="009D2E3B"/>
    <w:rsid w:val="009E17DC"/>
    <w:rsid w:val="009E2706"/>
    <w:rsid w:val="009E50C7"/>
    <w:rsid w:val="009F1B83"/>
    <w:rsid w:val="009F62FF"/>
    <w:rsid w:val="009F6B58"/>
    <w:rsid w:val="00A23F19"/>
    <w:rsid w:val="00A2508F"/>
    <w:rsid w:val="00A25B0D"/>
    <w:rsid w:val="00A35161"/>
    <w:rsid w:val="00A371C5"/>
    <w:rsid w:val="00A57B37"/>
    <w:rsid w:val="00A65562"/>
    <w:rsid w:val="00A700A0"/>
    <w:rsid w:val="00A73FB8"/>
    <w:rsid w:val="00A82CBE"/>
    <w:rsid w:val="00A965B1"/>
    <w:rsid w:val="00AA4FFA"/>
    <w:rsid w:val="00AB4200"/>
    <w:rsid w:val="00AB6A1C"/>
    <w:rsid w:val="00AD0216"/>
    <w:rsid w:val="00AD0AB9"/>
    <w:rsid w:val="00AE36F1"/>
    <w:rsid w:val="00AE4FA2"/>
    <w:rsid w:val="00AF2C26"/>
    <w:rsid w:val="00B00D21"/>
    <w:rsid w:val="00B10D05"/>
    <w:rsid w:val="00B21079"/>
    <w:rsid w:val="00B2193F"/>
    <w:rsid w:val="00B2561E"/>
    <w:rsid w:val="00B25626"/>
    <w:rsid w:val="00B2590F"/>
    <w:rsid w:val="00B310EB"/>
    <w:rsid w:val="00B37613"/>
    <w:rsid w:val="00B50AE2"/>
    <w:rsid w:val="00B717C3"/>
    <w:rsid w:val="00B72C21"/>
    <w:rsid w:val="00B84F94"/>
    <w:rsid w:val="00B851A9"/>
    <w:rsid w:val="00B91DF5"/>
    <w:rsid w:val="00BA38F5"/>
    <w:rsid w:val="00BA53D0"/>
    <w:rsid w:val="00BD43F6"/>
    <w:rsid w:val="00BE090E"/>
    <w:rsid w:val="00BE36C9"/>
    <w:rsid w:val="00BE4B5E"/>
    <w:rsid w:val="00BE70BE"/>
    <w:rsid w:val="00BE7FBA"/>
    <w:rsid w:val="00C0047B"/>
    <w:rsid w:val="00C01E9E"/>
    <w:rsid w:val="00C07BFB"/>
    <w:rsid w:val="00C10E86"/>
    <w:rsid w:val="00C147C8"/>
    <w:rsid w:val="00C236FC"/>
    <w:rsid w:val="00C25A74"/>
    <w:rsid w:val="00C428DD"/>
    <w:rsid w:val="00C4334E"/>
    <w:rsid w:val="00C53FEB"/>
    <w:rsid w:val="00C750E5"/>
    <w:rsid w:val="00C80819"/>
    <w:rsid w:val="00C84433"/>
    <w:rsid w:val="00C9304B"/>
    <w:rsid w:val="00CA4255"/>
    <w:rsid w:val="00CA4B8F"/>
    <w:rsid w:val="00CA4DC8"/>
    <w:rsid w:val="00CB26DF"/>
    <w:rsid w:val="00CD09D0"/>
    <w:rsid w:val="00CF5A09"/>
    <w:rsid w:val="00CF68AC"/>
    <w:rsid w:val="00D005EF"/>
    <w:rsid w:val="00D04D8A"/>
    <w:rsid w:val="00D053C9"/>
    <w:rsid w:val="00D23BA9"/>
    <w:rsid w:val="00D354A8"/>
    <w:rsid w:val="00D43096"/>
    <w:rsid w:val="00D431E2"/>
    <w:rsid w:val="00D642DF"/>
    <w:rsid w:val="00D82FFF"/>
    <w:rsid w:val="00DB2881"/>
    <w:rsid w:val="00DB4867"/>
    <w:rsid w:val="00DC2A30"/>
    <w:rsid w:val="00DF3697"/>
    <w:rsid w:val="00E0095B"/>
    <w:rsid w:val="00E127D6"/>
    <w:rsid w:val="00E13DF9"/>
    <w:rsid w:val="00E141EA"/>
    <w:rsid w:val="00E15813"/>
    <w:rsid w:val="00E16026"/>
    <w:rsid w:val="00E169AC"/>
    <w:rsid w:val="00E23900"/>
    <w:rsid w:val="00E23C1B"/>
    <w:rsid w:val="00E3364A"/>
    <w:rsid w:val="00E450DB"/>
    <w:rsid w:val="00E517B3"/>
    <w:rsid w:val="00E572B3"/>
    <w:rsid w:val="00E715A5"/>
    <w:rsid w:val="00E73EEA"/>
    <w:rsid w:val="00E76D11"/>
    <w:rsid w:val="00E84034"/>
    <w:rsid w:val="00E90E88"/>
    <w:rsid w:val="00E92E43"/>
    <w:rsid w:val="00E951D8"/>
    <w:rsid w:val="00EA0EEA"/>
    <w:rsid w:val="00EA3333"/>
    <w:rsid w:val="00EA655A"/>
    <w:rsid w:val="00EB1153"/>
    <w:rsid w:val="00EC7DF2"/>
    <w:rsid w:val="00EE7246"/>
    <w:rsid w:val="00EF2111"/>
    <w:rsid w:val="00EF74C8"/>
    <w:rsid w:val="00F008ED"/>
    <w:rsid w:val="00F01FD2"/>
    <w:rsid w:val="00F02B8B"/>
    <w:rsid w:val="00F05F5D"/>
    <w:rsid w:val="00F157B1"/>
    <w:rsid w:val="00F162A0"/>
    <w:rsid w:val="00F17A73"/>
    <w:rsid w:val="00F26916"/>
    <w:rsid w:val="00F35036"/>
    <w:rsid w:val="00F367A7"/>
    <w:rsid w:val="00F42AC5"/>
    <w:rsid w:val="00F5596B"/>
    <w:rsid w:val="00F60ABB"/>
    <w:rsid w:val="00F663EB"/>
    <w:rsid w:val="00F673C2"/>
    <w:rsid w:val="00F71D53"/>
    <w:rsid w:val="00F736AE"/>
    <w:rsid w:val="00F80832"/>
    <w:rsid w:val="00F847C8"/>
    <w:rsid w:val="00FB1C58"/>
    <w:rsid w:val="00FE0209"/>
    <w:rsid w:val="00FE06D5"/>
    <w:rsid w:val="00FE1931"/>
    <w:rsid w:val="00FF1B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BB6A3"/>
  <w15:chartTrackingRefBased/>
  <w15:docId w15:val="{BE96E585-A51B-44E0-B4F9-9F93BC3FF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C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dit">
    <w:name w:val="edit"/>
    <w:basedOn w:val="Fuentedeprrafopredeter"/>
    <w:rsid w:val="00CA4255"/>
  </w:style>
  <w:style w:type="paragraph" w:styleId="Encabezado">
    <w:name w:val="header"/>
    <w:basedOn w:val="Normal"/>
    <w:link w:val="EncabezadoCar"/>
    <w:uiPriority w:val="99"/>
    <w:unhideWhenUsed/>
    <w:rsid w:val="00A57B3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7B37"/>
  </w:style>
  <w:style w:type="paragraph" w:styleId="Piedepgina">
    <w:name w:val="footer"/>
    <w:basedOn w:val="Normal"/>
    <w:link w:val="PiedepginaCar"/>
    <w:uiPriority w:val="99"/>
    <w:unhideWhenUsed/>
    <w:rsid w:val="00A57B3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7B37"/>
  </w:style>
  <w:style w:type="table" w:styleId="Tablaconcuadrcula">
    <w:name w:val="Table Grid"/>
    <w:basedOn w:val="Tablanormal"/>
    <w:uiPriority w:val="39"/>
    <w:rsid w:val="00723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OC style,lp1"/>
    <w:basedOn w:val="Normal"/>
    <w:link w:val="PrrafodelistaCar"/>
    <w:uiPriority w:val="34"/>
    <w:qFormat/>
    <w:rsid w:val="006E7D0B"/>
    <w:pPr>
      <w:ind w:left="720"/>
      <w:contextualSpacing/>
    </w:pPr>
  </w:style>
  <w:style w:type="character" w:styleId="Hipervnculo">
    <w:name w:val="Hyperlink"/>
    <w:basedOn w:val="Fuentedeprrafopredeter"/>
    <w:uiPriority w:val="99"/>
    <w:unhideWhenUsed/>
    <w:rsid w:val="004D4D39"/>
    <w:rPr>
      <w:color w:val="0563C1" w:themeColor="hyperlink"/>
      <w:u w:val="single"/>
    </w:rPr>
  </w:style>
  <w:style w:type="character" w:styleId="Mencinsinresolver">
    <w:name w:val="Unresolved Mention"/>
    <w:basedOn w:val="Fuentedeprrafopredeter"/>
    <w:uiPriority w:val="99"/>
    <w:semiHidden/>
    <w:unhideWhenUsed/>
    <w:rsid w:val="004D4D39"/>
    <w:rPr>
      <w:color w:val="605E5C"/>
      <w:shd w:val="clear" w:color="auto" w:fill="E1DFDD"/>
    </w:rPr>
  </w:style>
  <w:style w:type="character" w:styleId="Hipervnculovisitado">
    <w:name w:val="FollowedHyperlink"/>
    <w:basedOn w:val="Fuentedeprrafopredeter"/>
    <w:uiPriority w:val="99"/>
    <w:semiHidden/>
    <w:unhideWhenUsed/>
    <w:rsid w:val="0091224C"/>
    <w:rPr>
      <w:color w:val="954F72" w:themeColor="followedHyperlink"/>
      <w:u w:val="single"/>
    </w:rPr>
  </w:style>
  <w:style w:type="character" w:customStyle="1" w:styleId="PrrafodelistaCar">
    <w:name w:val="Párrafo de lista Car"/>
    <w:aliases w:val="TOC style Car,lp1 Car"/>
    <w:link w:val="Prrafodelista"/>
    <w:uiPriority w:val="34"/>
    <w:rsid w:val="00E90E88"/>
  </w:style>
  <w:style w:type="paragraph" w:customStyle="1" w:styleId="Default">
    <w:name w:val="Default"/>
    <w:rsid w:val="00F367A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9222">
      <w:bodyDiv w:val="1"/>
      <w:marLeft w:val="0"/>
      <w:marRight w:val="0"/>
      <w:marTop w:val="0"/>
      <w:marBottom w:val="0"/>
      <w:divBdr>
        <w:top w:val="none" w:sz="0" w:space="0" w:color="auto"/>
        <w:left w:val="none" w:sz="0" w:space="0" w:color="auto"/>
        <w:bottom w:val="none" w:sz="0" w:space="0" w:color="auto"/>
        <w:right w:val="none" w:sz="0" w:space="0" w:color="auto"/>
      </w:divBdr>
    </w:div>
    <w:div w:id="172575794">
      <w:bodyDiv w:val="1"/>
      <w:marLeft w:val="0"/>
      <w:marRight w:val="0"/>
      <w:marTop w:val="0"/>
      <w:marBottom w:val="0"/>
      <w:divBdr>
        <w:top w:val="none" w:sz="0" w:space="0" w:color="auto"/>
        <w:left w:val="none" w:sz="0" w:space="0" w:color="auto"/>
        <w:bottom w:val="none" w:sz="0" w:space="0" w:color="auto"/>
        <w:right w:val="none" w:sz="0" w:space="0" w:color="auto"/>
      </w:divBdr>
    </w:div>
    <w:div w:id="196164370">
      <w:bodyDiv w:val="1"/>
      <w:marLeft w:val="0"/>
      <w:marRight w:val="0"/>
      <w:marTop w:val="0"/>
      <w:marBottom w:val="0"/>
      <w:divBdr>
        <w:top w:val="none" w:sz="0" w:space="0" w:color="auto"/>
        <w:left w:val="none" w:sz="0" w:space="0" w:color="auto"/>
        <w:bottom w:val="none" w:sz="0" w:space="0" w:color="auto"/>
        <w:right w:val="none" w:sz="0" w:space="0" w:color="auto"/>
      </w:divBdr>
    </w:div>
    <w:div w:id="266011944">
      <w:bodyDiv w:val="1"/>
      <w:marLeft w:val="0"/>
      <w:marRight w:val="0"/>
      <w:marTop w:val="0"/>
      <w:marBottom w:val="0"/>
      <w:divBdr>
        <w:top w:val="none" w:sz="0" w:space="0" w:color="auto"/>
        <w:left w:val="none" w:sz="0" w:space="0" w:color="auto"/>
        <w:bottom w:val="none" w:sz="0" w:space="0" w:color="auto"/>
        <w:right w:val="none" w:sz="0" w:space="0" w:color="auto"/>
      </w:divBdr>
    </w:div>
    <w:div w:id="317199642">
      <w:bodyDiv w:val="1"/>
      <w:marLeft w:val="0"/>
      <w:marRight w:val="0"/>
      <w:marTop w:val="0"/>
      <w:marBottom w:val="0"/>
      <w:divBdr>
        <w:top w:val="none" w:sz="0" w:space="0" w:color="auto"/>
        <w:left w:val="none" w:sz="0" w:space="0" w:color="auto"/>
        <w:bottom w:val="none" w:sz="0" w:space="0" w:color="auto"/>
        <w:right w:val="none" w:sz="0" w:space="0" w:color="auto"/>
      </w:divBdr>
    </w:div>
    <w:div w:id="540943268">
      <w:bodyDiv w:val="1"/>
      <w:marLeft w:val="0"/>
      <w:marRight w:val="0"/>
      <w:marTop w:val="0"/>
      <w:marBottom w:val="0"/>
      <w:divBdr>
        <w:top w:val="none" w:sz="0" w:space="0" w:color="auto"/>
        <w:left w:val="none" w:sz="0" w:space="0" w:color="auto"/>
        <w:bottom w:val="none" w:sz="0" w:space="0" w:color="auto"/>
        <w:right w:val="none" w:sz="0" w:space="0" w:color="auto"/>
      </w:divBdr>
    </w:div>
    <w:div w:id="559052595">
      <w:bodyDiv w:val="1"/>
      <w:marLeft w:val="0"/>
      <w:marRight w:val="0"/>
      <w:marTop w:val="0"/>
      <w:marBottom w:val="0"/>
      <w:divBdr>
        <w:top w:val="none" w:sz="0" w:space="0" w:color="auto"/>
        <w:left w:val="none" w:sz="0" w:space="0" w:color="auto"/>
        <w:bottom w:val="none" w:sz="0" w:space="0" w:color="auto"/>
        <w:right w:val="none" w:sz="0" w:space="0" w:color="auto"/>
      </w:divBdr>
    </w:div>
    <w:div w:id="830020068">
      <w:bodyDiv w:val="1"/>
      <w:marLeft w:val="0"/>
      <w:marRight w:val="0"/>
      <w:marTop w:val="0"/>
      <w:marBottom w:val="0"/>
      <w:divBdr>
        <w:top w:val="none" w:sz="0" w:space="0" w:color="auto"/>
        <w:left w:val="none" w:sz="0" w:space="0" w:color="auto"/>
        <w:bottom w:val="none" w:sz="0" w:space="0" w:color="auto"/>
        <w:right w:val="none" w:sz="0" w:space="0" w:color="auto"/>
      </w:divBdr>
    </w:div>
    <w:div w:id="852449809">
      <w:bodyDiv w:val="1"/>
      <w:marLeft w:val="0"/>
      <w:marRight w:val="0"/>
      <w:marTop w:val="0"/>
      <w:marBottom w:val="0"/>
      <w:divBdr>
        <w:top w:val="none" w:sz="0" w:space="0" w:color="auto"/>
        <w:left w:val="none" w:sz="0" w:space="0" w:color="auto"/>
        <w:bottom w:val="none" w:sz="0" w:space="0" w:color="auto"/>
        <w:right w:val="none" w:sz="0" w:space="0" w:color="auto"/>
      </w:divBdr>
    </w:div>
    <w:div w:id="882055843">
      <w:bodyDiv w:val="1"/>
      <w:marLeft w:val="0"/>
      <w:marRight w:val="0"/>
      <w:marTop w:val="0"/>
      <w:marBottom w:val="0"/>
      <w:divBdr>
        <w:top w:val="none" w:sz="0" w:space="0" w:color="auto"/>
        <w:left w:val="none" w:sz="0" w:space="0" w:color="auto"/>
        <w:bottom w:val="none" w:sz="0" w:space="0" w:color="auto"/>
        <w:right w:val="none" w:sz="0" w:space="0" w:color="auto"/>
      </w:divBdr>
    </w:div>
    <w:div w:id="1048334448">
      <w:bodyDiv w:val="1"/>
      <w:marLeft w:val="0"/>
      <w:marRight w:val="0"/>
      <w:marTop w:val="0"/>
      <w:marBottom w:val="0"/>
      <w:divBdr>
        <w:top w:val="none" w:sz="0" w:space="0" w:color="auto"/>
        <w:left w:val="none" w:sz="0" w:space="0" w:color="auto"/>
        <w:bottom w:val="none" w:sz="0" w:space="0" w:color="auto"/>
        <w:right w:val="none" w:sz="0" w:space="0" w:color="auto"/>
      </w:divBdr>
    </w:div>
    <w:div w:id="1086224771">
      <w:bodyDiv w:val="1"/>
      <w:marLeft w:val="0"/>
      <w:marRight w:val="0"/>
      <w:marTop w:val="0"/>
      <w:marBottom w:val="0"/>
      <w:divBdr>
        <w:top w:val="none" w:sz="0" w:space="0" w:color="auto"/>
        <w:left w:val="none" w:sz="0" w:space="0" w:color="auto"/>
        <w:bottom w:val="none" w:sz="0" w:space="0" w:color="auto"/>
        <w:right w:val="none" w:sz="0" w:space="0" w:color="auto"/>
      </w:divBdr>
    </w:div>
    <w:div w:id="1108088658">
      <w:bodyDiv w:val="1"/>
      <w:marLeft w:val="0"/>
      <w:marRight w:val="0"/>
      <w:marTop w:val="0"/>
      <w:marBottom w:val="0"/>
      <w:divBdr>
        <w:top w:val="none" w:sz="0" w:space="0" w:color="auto"/>
        <w:left w:val="none" w:sz="0" w:space="0" w:color="auto"/>
        <w:bottom w:val="none" w:sz="0" w:space="0" w:color="auto"/>
        <w:right w:val="none" w:sz="0" w:space="0" w:color="auto"/>
      </w:divBdr>
    </w:div>
    <w:div w:id="1205411365">
      <w:bodyDiv w:val="1"/>
      <w:marLeft w:val="0"/>
      <w:marRight w:val="0"/>
      <w:marTop w:val="0"/>
      <w:marBottom w:val="0"/>
      <w:divBdr>
        <w:top w:val="none" w:sz="0" w:space="0" w:color="auto"/>
        <w:left w:val="none" w:sz="0" w:space="0" w:color="auto"/>
        <w:bottom w:val="none" w:sz="0" w:space="0" w:color="auto"/>
        <w:right w:val="none" w:sz="0" w:space="0" w:color="auto"/>
      </w:divBdr>
    </w:div>
    <w:div w:id="1209873974">
      <w:bodyDiv w:val="1"/>
      <w:marLeft w:val="0"/>
      <w:marRight w:val="0"/>
      <w:marTop w:val="0"/>
      <w:marBottom w:val="0"/>
      <w:divBdr>
        <w:top w:val="none" w:sz="0" w:space="0" w:color="auto"/>
        <w:left w:val="none" w:sz="0" w:space="0" w:color="auto"/>
        <w:bottom w:val="none" w:sz="0" w:space="0" w:color="auto"/>
        <w:right w:val="none" w:sz="0" w:space="0" w:color="auto"/>
      </w:divBdr>
    </w:div>
    <w:div w:id="1316254442">
      <w:bodyDiv w:val="1"/>
      <w:marLeft w:val="0"/>
      <w:marRight w:val="0"/>
      <w:marTop w:val="0"/>
      <w:marBottom w:val="0"/>
      <w:divBdr>
        <w:top w:val="none" w:sz="0" w:space="0" w:color="auto"/>
        <w:left w:val="none" w:sz="0" w:space="0" w:color="auto"/>
        <w:bottom w:val="none" w:sz="0" w:space="0" w:color="auto"/>
        <w:right w:val="none" w:sz="0" w:space="0" w:color="auto"/>
      </w:divBdr>
    </w:div>
    <w:div w:id="1362390750">
      <w:bodyDiv w:val="1"/>
      <w:marLeft w:val="0"/>
      <w:marRight w:val="0"/>
      <w:marTop w:val="0"/>
      <w:marBottom w:val="0"/>
      <w:divBdr>
        <w:top w:val="none" w:sz="0" w:space="0" w:color="auto"/>
        <w:left w:val="none" w:sz="0" w:space="0" w:color="auto"/>
        <w:bottom w:val="none" w:sz="0" w:space="0" w:color="auto"/>
        <w:right w:val="none" w:sz="0" w:space="0" w:color="auto"/>
      </w:divBdr>
    </w:div>
    <w:div w:id="1364331870">
      <w:bodyDiv w:val="1"/>
      <w:marLeft w:val="0"/>
      <w:marRight w:val="0"/>
      <w:marTop w:val="0"/>
      <w:marBottom w:val="0"/>
      <w:divBdr>
        <w:top w:val="none" w:sz="0" w:space="0" w:color="auto"/>
        <w:left w:val="none" w:sz="0" w:space="0" w:color="auto"/>
        <w:bottom w:val="none" w:sz="0" w:space="0" w:color="auto"/>
        <w:right w:val="none" w:sz="0" w:space="0" w:color="auto"/>
      </w:divBdr>
    </w:div>
    <w:div w:id="1406537759">
      <w:bodyDiv w:val="1"/>
      <w:marLeft w:val="0"/>
      <w:marRight w:val="0"/>
      <w:marTop w:val="0"/>
      <w:marBottom w:val="0"/>
      <w:divBdr>
        <w:top w:val="none" w:sz="0" w:space="0" w:color="auto"/>
        <w:left w:val="none" w:sz="0" w:space="0" w:color="auto"/>
        <w:bottom w:val="none" w:sz="0" w:space="0" w:color="auto"/>
        <w:right w:val="none" w:sz="0" w:space="0" w:color="auto"/>
      </w:divBdr>
    </w:div>
    <w:div w:id="1415274935">
      <w:bodyDiv w:val="1"/>
      <w:marLeft w:val="0"/>
      <w:marRight w:val="0"/>
      <w:marTop w:val="0"/>
      <w:marBottom w:val="0"/>
      <w:divBdr>
        <w:top w:val="none" w:sz="0" w:space="0" w:color="auto"/>
        <w:left w:val="none" w:sz="0" w:space="0" w:color="auto"/>
        <w:bottom w:val="none" w:sz="0" w:space="0" w:color="auto"/>
        <w:right w:val="none" w:sz="0" w:space="0" w:color="auto"/>
      </w:divBdr>
    </w:div>
    <w:div w:id="1729449394">
      <w:bodyDiv w:val="1"/>
      <w:marLeft w:val="0"/>
      <w:marRight w:val="0"/>
      <w:marTop w:val="0"/>
      <w:marBottom w:val="0"/>
      <w:divBdr>
        <w:top w:val="none" w:sz="0" w:space="0" w:color="auto"/>
        <w:left w:val="none" w:sz="0" w:space="0" w:color="auto"/>
        <w:bottom w:val="none" w:sz="0" w:space="0" w:color="auto"/>
        <w:right w:val="none" w:sz="0" w:space="0" w:color="auto"/>
      </w:divBdr>
    </w:div>
    <w:div w:id="1743410289">
      <w:bodyDiv w:val="1"/>
      <w:marLeft w:val="0"/>
      <w:marRight w:val="0"/>
      <w:marTop w:val="0"/>
      <w:marBottom w:val="0"/>
      <w:divBdr>
        <w:top w:val="none" w:sz="0" w:space="0" w:color="auto"/>
        <w:left w:val="none" w:sz="0" w:space="0" w:color="auto"/>
        <w:bottom w:val="none" w:sz="0" w:space="0" w:color="auto"/>
        <w:right w:val="none" w:sz="0" w:space="0" w:color="auto"/>
      </w:divBdr>
    </w:div>
    <w:div w:id="1766458068">
      <w:bodyDiv w:val="1"/>
      <w:marLeft w:val="0"/>
      <w:marRight w:val="0"/>
      <w:marTop w:val="0"/>
      <w:marBottom w:val="0"/>
      <w:divBdr>
        <w:top w:val="none" w:sz="0" w:space="0" w:color="auto"/>
        <w:left w:val="none" w:sz="0" w:space="0" w:color="auto"/>
        <w:bottom w:val="none" w:sz="0" w:space="0" w:color="auto"/>
        <w:right w:val="none" w:sz="0" w:space="0" w:color="auto"/>
      </w:divBdr>
    </w:div>
    <w:div w:id="2038192593">
      <w:bodyDiv w:val="1"/>
      <w:marLeft w:val="0"/>
      <w:marRight w:val="0"/>
      <w:marTop w:val="0"/>
      <w:marBottom w:val="0"/>
      <w:divBdr>
        <w:top w:val="none" w:sz="0" w:space="0" w:color="auto"/>
        <w:left w:val="none" w:sz="0" w:space="0" w:color="auto"/>
        <w:bottom w:val="none" w:sz="0" w:space="0" w:color="auto"/>
        <w:right w:val="none" w:sz="0" w:space="0" w:color="auto"/>
      </w:divBdr>
    </w:div>
    <w:div w:id="2065907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EADC-976E-4139-8352-35C2C25D9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1431</Words>
  <Characters>7875</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Mallo Rodríguez, Yenel</dc:creator>
  <cp:keywords/>
  <dc:description/>
  <cp:lastModifiedBy>Gómez Ruiz, María</cp:lastModifiedBy>
  <cp:revision>2</cp:revision>
  <cp:lastPrinted>2023-09-19T08:32:00Z</cp:lastPrinted>
  <dcterms:created xsi:type="dcterms:W3CDTF">2024-10-23T10:02:00Z</dcterms:created>
  <dcterms:modified xsi:type="dcterms:W3CDTF">2024-10-23T10:02:00Z</dcterms:modified>
</cp:coreProperties>
</file>